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6ED8" w:rsidRDefault="00796ED8" w:rsidP="00796ED8">
      <w:pPr>
        <w:tabs>
          <w:tab w:val="left" w:pos="1168"/>
        </w:tabs>
      </w:pPr>
      <w:r>
        <w:tab/>
      </w:r>
    </w:p>
    <w:p w:rsidR="00796ED8" w:rsidRDefault="00796ED8" w:rsidP="00796ED8">
      <w:r>
        <w:rPr>
          <w:noProof/>
          <w:lang w:eastAsia="ru-RU"/>
        </w:rPr>
        <w:drawing>
          <wp:inline distT="0" distB="0" distL="0" distR="0" wp14:anchorId="213BC686" wp14:editId="0D3BC7FE">
            <wp:extent cx="6818763" cy="9696091"/>
            <wp:effectExtent l="0" t="0" r="1270" b="635"/>
            <wp:docPr id="2" name="Рисунок 2" descr="V:\МОИ ДОКУМЕНТЫ\МОИ ДОКУМЕНТЫ\Заместители директора 2\ЗАМЕСТИТЕЛИ ДИРЕКТОРА\аРАХМАТУЛЛИНА Р. А\2022-2023 уч.год\Школа развития\школа80 Школа развития\программ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V:\МОИ ДОКУМЕНТЫ\МОИ ДОКУМЕНТЫ\Заместители директора 2\ЗАМЕСТИТЕЛИ ДИРЕКТОРА\аРАХМАТУЛЛИНА Р. А\2022-2023 уч.год\Школа развития\школа80 Школа развития\программа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1805" cy="97004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6ED8" w:rsidRDefault="00796ED8" w:rsidP="00796ED8">
      <w:pPr>
        <w:tabs>
          <w:tab w:val="left" w:pos="1970"/>
        </w:tabs>
        <w:jc w:val="center"/>
      </w:pPr>
    </w:p>
    <w:p w:rsidR="00796ED8" w:rsidRPr="00796ED8" w:rsidRDefault="00796ED8" w:rsidP="00796ED8">
      <w:pPr>
        <w:keepNext/>
        <w:keepLines/>
        <w:spacing w:after="0" w:line="317" w:lineRule="exact"/>
        <w:ind w:left="3820"/>
        <w:outlineLvl w:val="0"/>
        <w:rPr>
          <w:rFonts w:ascii="Times New Roman" w:eastAsia="Arial Unicode MS" w:hAnsi="Times New Roman" w:cs="Times New Roman"/>
          <w:b/>
          <w:bCs/>
          <w:sz w:val="26"/>
          <w:szCs w:val="26"/>
          <w:lang w:eastAsia="ru-RU"/>
        </w:rPr>
      </w:pPr>
      <w:bookmarkStart w:id="0" w:name="bookmark0"/>
      <w:r w:rsidRPr="00796ED8">
        <w:rPr>
          <w:rFonts w:ascii="Times New Roman" w:eastAsia="Arial Unicode MS" w:hAnsi="Times New Roman" w:cs="Times New Roman"/>
          <w:b/>
          <w:bCs/>
          <w:sz w:val="26"/>
          <w:szCs w:val="26"/>
          <w:lang w:eastAsia="ru-RU"/>
        </w:rPr>
        <w:t>Пояснительная записка</w:t>
      </w:r>
      <w:bookmarkEnd w:id="0"/>
    </w:p>
    <w:p w:rsidR="00796ED8" w:rsidRPr="00796ED8" w:rsidRDefault="00796ED8" w:rsidP="00796ED8">
      <w:pPr>
        <w:spacing w:after="0" w:line="317" w:lineRule="exact"/>
        <w:ind w:left="40" w:right="20" w:firstLine="320"/>
        <w:jc w:val="both"/>
        <w:rPr>
          <w:rFonts w:ascii="Times New Roman" w:eastAsia="Arial Unicode MS" w:hAnsi="Times New Roman" w:cs="Times New Roman"/>
          <w:sz w:val="27"/>
          <w:szCs w:val="27"/>
          <w:lang w:eastAsia="ru-RU"/>
        </w:rPr>
      </w:pPr>
      <w:r w:rsidRPr="00796ED8">
        <w:rPr>
          <w:rFonts w:ascii="Times New Roman" w:eastAsia="Arial Unicode MS" w:hAnsi="Times New Roman" w:cs="Times New Roman"/>
          <w:sz w:val="27"/>
          <w:szCs w:val="27"/>
          <w:lang w:eastAsia="ru-RU"/>
        </w:rPr>
        <w:t>Проблема школьной готовности глубоко проработана в современной психолог</w:t>
      </w:r>
      <w:proofErr w:type="gramStart"/>
      <w:r w:rsidRPr="00796ED8">
        <w:rPr>
          <w:rFonts w:ascii="Times New Roman" w:eastAsia="Arial Unicode MS" w:hAnsi="Times New Roman" w:cs="Times New Roman"/>
          <w:sz w:val="27"/>
          <w:szCs w:val="27"/>
          <w:lang w:eastAsia="ru-RU"/>
        </w:rPr>
        <w:t>о-</w:t>
      </w:r>
      <w:proofErr w:type="gramEnd"/>
      <w:r w:rsidRPr="00796ED8">
        <w:rPr>
          <w:rFonts w:ascii="Times New Roman" w:eastAsia="Arial Unicode MS" w:hAnsi="Times New Roman" w:cs="Times New Roman"/>
          <w:sz w:val="27"/>
          <w:szCs w:val="27"/>
          <w:lang w:eastAsia="ru-RU"/>
        </w:rPr>
        <w:t xml:space="preserve"> педагогической литературе. На протяжении длительного времени считалось, что главным показателем готовности ребенка к школьному обучению является уровень его умственного развития. В настоящее время концепции подготовк</w:t>
      </w:r>
      <w:bookmarkStart w:id="1" w:name="_GoBack"/>
      <w:bookmarkEnd w:id="1"/>
      <w:r w:rsidRPr="00796ED8">
        <w:rPr>
          <w:rFonts w:ascii="Times New Roman" w:eastAsia="Arial Unicode MS" w:hAnsi="Times New Roman" w:cs="Times New Roman"/>
          <w:sz w:val="27"/>
          <w:szCs w:val="27"/>
          <w:lang w:eastAsia="ru-RU"/>
        </w:rPr>
        <w:t>и детей к школе рассматривают готовность к школьному обучению как сложный целостный феномен, как комплекс качеств, образующих умение учиться. Психологическая готовность ребенка к школе — это необходимый и достаточный уровень психофизиологического развития ребенка для освоения школьной учебной программы, это определенный уровень интеллектуального и личностного развития ребенка.</w:t>
      </w:r>
    </w:p>
    <w:p w:rsidR="00796ED8" w:rsidRPr="00796ED8" w:rsidRDefault="00796ED8" w:rsidP="00796ED8">
      <w:pPr>
        <w:spacing w:after="0" w:line="317" w:lineRule="exact"/>
        <w:ind w:left="40" w:right="20" w:firstLine="320"/>
        <w:jc w:val="both"/>
        <w:rPr>
          <w:rFonts w:ascii="Times New Roman" w:eastAsia="Arial Unicode MS" w:hAnsi="Times New Roman" w:cs="Times New Roman"/>
          <w:sz w:val="27"/>
          <w:szCs w:val="27"/>
          <w:lang w:eastAsia="ru-RU"/>
        </w:rPr>
      </w:pPr>
      <w:r w:rsidRPr="00796ED8">
        <w:rPr>
          <w:rFonts w:ascii="Times New Roman" w:eastAsia="Arial Unicode MS" w:hAnsi="Times New Roman" w:cs="Times New Roman"/>
          <w:sz w:val="27"/>
          <w:szCs w:val="27"/>
          <w:lang w:eastAsia="ru-RU"/>
        </w:rPr>
        <w:t xml:space="preserve">В нашем образовательном учреждении эти задачи решаются на занятиях в «Школе развития». Занятия в «Школе развития» проходят по субботам для детей </w:t>
      </w:r>
      <w:r w:rsidRPr="00796ED8">
        <w:rPr>
          <w:rFonts w:ascii="Times New Roman" w:eastAsia="Arial Unicode MS" w:hAnsi="Times New Roman" w:cs="Times New Roman"/>
          <w:spacing w:val="170"/>
          <w:sz w:val="27"/>
          <w:szCs w:val="27"/>
          <w:lang w:eastAsia="ru-RU"/>
        </w:rPr>
        <w:t xml:space="preserve">6-7 </w:t>
      </w:r>
      <w:r w:rsidRPr="00796ED8">
        <w:rPr>
          <w:rFonts w:ascii="Times New Roman" w:eastAsia="Arial Unicode MS" w:hAnsi="Times New Roman" w:cs="Times New Roman"/>
          <w:sz w:val="27"/>
          <w:szCs w:val="27"/>
          <w:lang w:eastAsia="ru-RU"/>
        </w:rPr>
        <w:t>летнего возраста воспитанников подготовительных групп детских дошкольных образовательных учреждений, а также детей по различным причинам, не посещающих их.</w:t>
      </w:r>
    </w:p>
    <w:p w:rsidR="00796ED8" w:rsidRPr="00796ED8" w:rsidRDefault="00796ED8" w:rsidP="00796ED8">
      <w:pPr>
        <w:spacing w:after="0" w:line="317" w:lineRule="exact"/>
        <w:ind w:left="40" w:right="20" w:firstLine="320"/>
        <w:jc w:val="both"/>
        <w:rPr>
          <w:rFonts w:ascii="Times New Roman" w:eastAsia="Arial Unicode MS" w:hAnsi="Times New Roman" w:cs="Times New Roman"/>
          <w:sz w:val="27"/>
          <w:szCs w:val="27"/>
          <w:lang w:eastAsia="ru-RU"/>
        </w:rPr>
      </w:pPr>
      <w:r w:rsidRPr="00796ED8">
        <w:rPr>
          <w:rFonts w:ascii="Times New Roman" w:eastAsia="Arial Unicode MS" w:hAnsi="Times New Roman" w:cs="Times New Roman"/>
          <w:sz w:val="27"/>
          <w:szCs w:val="27"/>
          <w:lang w:eastAsia="ru-RU"/>
        </w:rPr>
        <w:t>Подготовка дошкольников к системному обучению в 1 -ом классе осуществляется по программе «Подготовка к школе» из серии «Преемственность» авторы Федосова Н.А., Комарова Т.С. и др. Данная программа рекомендована Министерством образования России.</w:t>
      </w:r>
    </w:p>
    <w:p w:rsidR="00796ED8" w:rsidRPr="00796ED8" w:rsidRDefault="00796ED8" w:rsidP="00796ED8">
      <w:pPr>
        <w:spacing w:after="0" w:line="317" w:lineRule="exact"/>
        <w:ind w:left="40" w:right="340" w:firstLine="320"/>
        <w:jc w:val="both"/>
        <w:rPr>
          <w:rFonts w:ascii="Times New Roman" w:eastAsia="Arial Unicode MS" w:hAnsi="Times New Roman" w:cs="Times New Roman"/>
          <w:sz w:val="27"/>
          <w:szCs w:val="27"/>
          <w:lang w:eastAsia="ru-RU"/>
        </w:rPr>
      </w:pPr>
      <w:r w:rsidRPr="00796ED8">
        <w:rPr>
          <w:rFonts w:ascii="Times New Roman" w:eastAsia="Arial Unicode MS" w:hAnsi="Times New Roman" w:cs="Times New Roman"/>
          <w:sz w:val="27"/>
          <w:szCs w:val="27"/>
          <w:lang w:eastAsia="ru-RU"/>
        </w:rPr>
        <w:t>Отличительной чертой развития образовательной системы на современном этапе является активный процесс создания системы непрерывного образования. Одно из основных условий обеспечения функционирования и развития единой непрерывной системы образования — это осуществление преемственности разных ступеней, в частности преемственность дошкольного и начального образования.</w:t>
      </w:r>
    </w:p>
    <w:p w:rsidR="00796ED8" w:rsidRPr="00796ED8" w:rsidRDefault="00796ED8" w:rsidP="00796ED8">
      <w:pPr>
        <w:spacing w:after="0" w:line="317" w:lineRule="exact"/>
        <w:ind w:left="40" w:right="340" w:firstLine="320"/>
        <w:jc w:val="both"/>
        <w:rPr>
          <w:rFonts w:ascii="Times New Roman" w:eastAsia="Arial Unicode MS" w:hAnsi="Times New Roman" w:cs="Times New Roman"/>
          <w:sz w:val="27"/>
          <w:szCs w:val="27"/>
          <w:lang w:eastAsia="ru-RU"/>
        </w:rPr>
      </w:pPr>
      <w:r w:rsidRPr="00796ED8">
        <w:rPr>
          <w:rFonts w:ascii="Times New Roman" w:eastAsia="Arial Unicode MS" w:hAnsi="Times New Roman" w:cs="Times New Roman"/>
          <w:sz w:val="27"/>
          <w:szCs w:val="27"/>
          <w:lang w:eastAsia="ru-RU"/>
        </w:rPr>
        <w:t>В связи с этим совершенствуются образовательные технологии, при разработке которых учитываются следующие тенденции развития образования:</w:t>
      </w:r>
    </w:p>
    <w:p w:rsidR="00796ED8" w:rsidRPr="00796ED8" w:rsidRDefault="00796ED8" w:rsidP="00796ED8">
      <w:pPr>
        <w:numPr>
          <w:ilvl w:val="0"/>
          <w:numId w:val="1"/>
        </w:numPr>
        <w:tabs>
          <w:tab w:val="left" w:pos="707"/>
        </w:tabs>
        <w:spacing w:after="0" w:line="317" w:lineRule="exact"/>
        <w:ind w:left="40" w:right="340" w:firstLine="320"/>
        <w:jc w:val="both"/>
        <w:rPr>
          <w:rFonts w:ascii="Times New Roman" w:eastAsia="Arial Unicode MS" w:hAnsi="Times New Roman" w:cs="Times New Roman"/>
          <w:sz w:val="27"/>
          <w:szCs w:val="27"/>
          <w:lang w:eastAsia="ru-RU"/>
        </w:rPr>
      </w:pPr>
      <w:r w:rsidRPr="00796ED8">
        <w:rPr>
          <w:rFonts w:ascii="Times New Roman" w:eastAsia="Arial Unicode MS" w:hAnsi="Times New Roman" w:cs="Times New Roman"/>
          <w:sz w:val="27"/>
          <w:szCs w:val="27"/>
          <w:lang w:eastAsia="ru-RU"/>
        </w:rPr>
        <w:t>от репродукции знаний к их продуктивному использованию в зависимости от решаемых задач;</w:t>
      </w:r>
    </w:p>
    <w:p w:rsidR="00796ED8" w:rsidRPr="00796ED8" w:rsidRDefault="00796ED8" w:rsidP="00796ED8">
      <w:pPr>
        <w:numPr>
          <w:ilvl w:val="0"/>
          <w:numId w:val="1"/>
        </w:numPr>
        <w:tabs>
          <w:tab w:val="left" w:pos="693"/>
        </w:tabs>
        <w:spacing w:after="0" w:line="317" w:lineRule="exact"/>
        <w:ind w:left="40" w:right="20" w:firstLine="320"/>
        <w:jc w:val="both"/>
        <w:rPr>
          <w:rFonts w:ascii="Times New Roman" w:eastAsia="Arial Unicode MS" w:hAnsi="Times New Roman" w:cs="Times New Roman"/>
          <w:sz w:val="27"/>
          <w:szCs w:val="27"/>
          <w:lang w:eastAsia="ru-RU"/>
        </w:rPr>
      </w:pPr>
      <w:r w:rsidRPr="00796ED8">
        <w:rPr>
          <w:rFonts w:ascii="Times New Roman" w:eastAsia="Arial Unicode MS" w:hAnsi="Times New Roman" w:cs="Times New Roman"/>
          <w:sz w:val="27"/>
          <w:szCs w:val="27"/>
          <w:lang w:eastAsia="ru-RU"/>
        </w:rPr>
        <w:t>от механического заучивания к учению как процессу интеллектуального развития;</w:t>
      </w:r>
    </w:p>
    <w:p w:rsidR="00796ED8" w:rsidRPr="00796ED8" w:rsidRDefault="00796ED8" w:rsidP="00796ED8">
      <w:pPr>
        <w:numPr>
          <w:ilvl w:val="0"/>
          <w:numId w:val="1"/>
        </w:numPr>
        <w:tabs>
          <w:tab w:val="left" w:pos="707"/>
        </w:tabs>
        <w:spacing w:after="0" w:line="317" w:lineRule="exact"/>
        <w:ind w:left="40" w:right="20" w:firstLine="320"/>
        <w:jc w:val="both"/>
        <w:rPr>
          <w:rFonts w:ascii="Times New Roman" w:eastAsia="Arial Unicode MS" w:hAnsi="Times New Roman" w:cs="Times New Roman"/>
          <w:sz w:val="27"/>
          <w:szCs w:val="27"/>
          <w:lang w:eastAsia="ru-RU"/>
        </w:rPr>
      </w:pPr>
      <w:r w:rsidRPr="00796ED8">
        <w:rPr>
          <w:rFonts w:ascii="Times New Roman" w:eastAsia="Arial Unicode MS" w:hAnsi="Times New Roman" w:cs="Times New Roman"/>
          <w:sz w:val="27"/>
          <w:szCs w:val="27"/>
          <w:lang w:eastAsia="ru-RU"/>
        </w:rPr>
        <w:t>от статистической модели знаний к динамически структурированным системам умственных действий;</w:t>
      </w:r>
    </w:p>
    <w:p w:rsidR="00796ED8" w:rsidRPr="00796ED8" w:rsidRDefault="00796ED8" w:rsidP="00796ED8">
      <w:pPr>
        <w:numPr>
          <w:ilvl w:val="0"/>
          <w:numId w:val="1"/>
        </w:numPr>
        <w:tabs>
          <w:tab w:val="left" w:pos="693"/>
        </w:tabs>
        <w:spacing w:after="0" w:line="317" w:lineRule="exact"/>
        <w:ind w:left="40" w:right="20" w:firstLine="320"/>
        <w:jc w:val="both"/>
        <w:rPr>
          <w:rFonts w:ascii="Times New Roman" w:eastAsia="Arial Unicode MS" w:hAnsi="Times New Roman" w:cs="Times New Roman"/>
          <w:sz w:val="27"/>
          <w:szCs w:val="27"/>
          <w:lang w:eastAsia="ru-RU"/>
        </w:rPr>
      </w:pPr>
      <w:r w:rsidRPr="00796ED8">
        <w:rPr>
          <w:rFonts w:ascii="Times New Roman" w:eastAsia="Arial Unicode MS" w:hAnsi="Times New Roman" w:cs="Times New Roman"/>
          <w:sz w:val="27"/>
          <w:szCs w:val="27"/>
          <w:lang w:eastAsia="ru-RU"/>
        </w:rPr>
        <w:t>от ориентации на среднего ученика к дифференцированным и индивидуальным программам обучения;</w:t>
      </w:r>
    </w:p>
    <w:p w:rsidR="00796ED8" w:rsidRPr="00796ED8" w:rsidRDefault="00796ED8" w:rsidP="00796ED8">
      <w:pPr>
        <w:numPr>
          <w:ilvl w:val="0"/>
          <w:numId w:val="1"/>
        </w:numPr>
        <w:tabs>
          <w:tab w:val="left" w:pos="682"/>
        </w:tabs>
        <w:spacing w:after="0" w:line="317" w:lineRule="exact"/>
        <w:ind w:left="40" w:firstLine="320"/>
        <w:jc w:val="both"/>
        <w:rPr>
          <w:rFonts w:ascii="Times New Roman" w:eastAsia="Arial Unicode MS" w:hAnsi="Times New Roman" w:cs="Times New Roman"/>
          <w:sz w:val="27"/>
          <w:szCs w:val="27"/>
          <w:lang w:eastAsia="ru-RU"/>
        </w:rPr>
      </w:pPr>
      <w:r w:rsidRPr="00796ED8">
        <w:rPr>
          <w:rFonts w:ascii="Times New Roman" w:eastAsia="Arial Unicode MS" w:hAnsi="Times New Roman" w:cs="Times New Roman"/>
          <w:sz w:val="27"/>
          <w:szCs w:val="27"/>
          <w:lang w:eastAsia="ru-RU"/>
        </w:rPr>
        <w:t>от внешней мотивации учения к внутренней нравственно-волевой регуляции.</w:t>
      </w:r>
    </w:p>
    <w:p w:rsidR="00796ED8" w:rsidRPr="00796ED8" w:rsidRDefault="00796ED8" w:rsidP="00796ED8">
      <w:pPr>
        <w:spacing w:after="0" w:line="317" w:lineRule="exact"/>
        <w:ind w:left="40" w:firstLine="320"/>
        <w:jc w:val="both"/>
        <w:rPr>
          <w:rFonts w:ascii="Times New Roman" w:eastAsia="Arial Unicode MS" w:hAnsi="Times New Roman" w:cs="Times New Roman"/>
          <w:sz w:val="27"/>
          <w:szCs w:val="27"/>
          <w:lang w:eastAsia="ru-RU"/>
        </w:rPr>
      </w:pPr>
      <w:r w:rsidRPr="00796ED8">
        <w:rPr>
          <w:rFonts w:ascii="Times New Roman" w:eastAsia="Arial Unicode MS" w:hAnsi="Times New Roman" w:cs="Times New Roman"/>
          <w:sz w:val="27"/>
          <w:szCs w:val="27"/>
          <w:lang w:eastAsia="ru-RU"/>
        </w:rPr>
        <w:t>Таким образом, важнейшей составляющей педагогического процесса становится</w:t>
      </w:r>
    </w:p>
    <w:p w:rsidR="00796ED8" w:rsidRPr="00796ED8" w:rsidRDefault="00796ED8" w:rsidP="00796ED8">
      <w:pPr>
        <w:spacing w:after="0" w:line="317" w:lineRule="exact"/>
        <w:ind w:left="40"/>
        <w:rPr>
          <w:rFonts w:ascii="Times New Roman" w:eastAsia="Arial Unicode MS" w:hAnsi="Times New Roman" w:cs="Times New Roman"/>
          <w:i/>
          <w:iCs/>
          <w:sz w:val="27"/>
          <w:szCs w:val="27"/>
          <w:lang w:eastAsia="ru-RU"/>
        </w:rPr>
      </w:pPr>
      <w:r w:rsidRPr="00796ED8">
        <w:rPr>
          <w:rFonts w:ascii="Times New Roman" w:eastAsia="Arial Unicode MS" w:hAnsi="Times New Roman" w:cs="Times New Roman"/>
          <w:i/>
          <w:iCs/>
          <w:sz w:val="27"/>
          <w:szCs w:val="27"/>
          <w:lang w:eastAsia="ru-RU"/>
        </w:rPr>
        <w:t>личностн</w:t>
      </w:r>
      <w:proofErr w:type="gramStart"/>
      <w:r w:rsidRPr="00796ED8">
        <w:rPr>
          <w:rFonts w:ascii="Times New Roman" w:eastAsia="Arial Unicode MS" w:hAnsi="Times New Roman" w:cs="Times New Roman"/>
          <w:i/>
          <w:iCs/>
          <w:sz w:val="27"/>
          <w:szCs w:val="27"/>
          <w:lang w:eastAsia="ru-RU"/>
        </w:rPr>
        <w:t>о-</w:t>
      </w:r>
      <w:proofErr w:type="gramEnd"/>
      <w:r w:rsidRPr="00796ED8">
        <w:rPr>
          <w:rFonts w:ascii="Times New Roman" w:eastAsia="Arial Unicode MS" w:hAnsi="Times New Roman" w:cs="Times New Roman"/>
          <w:i/>
          <w:iCs/>
          <w:sz w:val="27"/>
          <w:szCs w:val="27"/>
          <w:lang w:eastAsia="ru-RU"/>
        </w:rPr>
        <w:t xml:space="preserve"> ориентированный подход, развитие личностных компетенций.</w:t>
      </w:r>
    </w:p>
    <w:p w:rsidR="00796ED8" w:rsidRPr="00796ED8" w:rsidRDefault="00796ED8" w:rsidP="00796ED8">
      <w:pPr>
        <w:spacing w:after="0" w:line="317" w:lineRule="exact"/>
        <w:ind w:left="40" w:right="1080" w:firstLine="320"/>
        <w:jc w:val="both"/>
        <w:rPr>
          <w:rFonts w:ascii="Times New Roman" w:eastAsia="Arial Unicode MS" w:hAnsi="Times New Roman" w:cs="Times New Roman"/>
          <w:sz w:val="27"/>
          <w:szCs w:val="27"/>
          <w:lang w:eastAsia="ru-RU"/>
        </w:rPr>
      </w:pPr>
      <w:r w:rsidRPr="00796ED8">
        <w:rPr>
          <w:rFonts w:ascii="Times New Roman" w:eastAsia="Arial Unicode MS" w:hAnsi="Times New Roman" w:cs="Times New Roman"/>
          <w:sz w:val="27"/>
          <w:szCs w:val="27"/>
          <w:lang w:eastAsia="ru-RU"/>
        </w:rPr>
        <w:t>Предлагаемая концепция Программы «Преемственность» разработана на основе идеи преемственности между дошкольным, начальным и основным образованием.</w:t>
      </w:r>
    </w:p>
    <w:p w:rsidR="00796ED8" w:rsidRPr="00796ED8" w:rsidRDefault="00796ED8" w:rsidP="00796ED8">
      <w:pPr>
        <w:spacing w:after="0" w:line="317" w:lineRule="exact"/>
        <w:ind w:left="40" w:right="340" w:firstLine="320"/>
        <w:jc w:val="both"/>
        <w:rPr>
          <w:rFonts w:ascii="Times New Roman" w:eastAsia="Arial Unicode MS" w:hAnsi="Times New Roman" w:cs="Times New Roman"/>
          <w:sz w:val="27"/>
          <w:szCs w:val="27"/>
          <w:lang w:eastAsia="ru-RU"/>
        </w:rPr>
      </w:pPr>
      <w:r w:rsidRPr="00796ED8">
        <w:rPr>
          <w:rFonts w:ascii="Times New Roman" w:eastAsia="Arial Unicode MS" w:hAnsi="Times New Roman" w:cs="Times New Roman"/>
          <w:sz w:val="27"/>
          <w:szCs w:val="27"/>
          <w:lang w:eastAsia="ru-RU"/>
        </w:rPr>
        <w:t>Концепция программы «Преемственность» рассматривает преемственность как создание условий для гуманного (бесконфликтного и комфортного) перехода с одной образовательной ступени на другую, целью которого становится успешная адаптация к новым образовательным условиям.</w:t>
      </w:r>
    </w:p>
    <w:p w:rsidR="00796ED8" w:rsidRPr="00796ED8" w:rsidRDefault="00796ED8" w:rsidP="00796ED8">
      <w:pPr>
        <w:spacing w:after="0" w:line="317" w:lineRule="exact"/>
        <w:ind w:left="40" w:right="540" w:firstLine="360"/>
        <w:jc w:val="both"/>
        <w:rPr>
          <w:rFonts w:ascii="Times New Roman" w:eastAsia="Arial Unicode MS" w:hAnsi="Times New Roman" w:cs="Times New Roman"/>
          <w:sz w:val="27"/>
          <w:szCs w:val="27"/>
          <w:lang w:eastAsia="ru-RU"/>
        </w:rPr>
      </w:pPr>
      <w:r w:rsidRPr="00796ED8">
        <w:rPr>
          <w:rFonts w:ascii="Times New Roman" w:eastAsia="Arial Unicode MS" w:hAnsi="Times New Roman" w:cs="Times New Roman"/>
          <w:sz w:val="27"/>
          <w:szCs w:val="27"/>
          <w:lang w:eastAsia="ru-RU"/>
        </w:rPr>
        <w:t>Подготовка к обучению является преемственностью, позволяющей обеспечить гуманный переход из одной возрастной группы в другую и реализовать основные задачи, поставленные в настоящее время перед образованием.</w:t>
      </w:r>
    </w:p>
    <w:p w:rsidR="00796ED8" w:rsidRPr="00796ED8" w:rsidRDefault="00796ED8" w:rsidP="00796ED8">
      <w:pPr>
        <w:spacing w:after="0" w:line="317" w:lineRule="exact"/>
        <w:ind w:left="40" w:firstLine="360"/>
        <w:jc w:val="both"/>
        <w:rPr>
          <w:rFonts w:ascii="Times New Roman" w:eastAsia="Arial Unicode MS" w:hAnsi="Times New Roman" w:cs="Times New Roman"/>
          <w:sz w:val="27"/>
          <w:szCs w:val="27"/>
          <w:lang w:eastAsia="ru-RU"/>
        </w:rPr>
      </w:pPr>
      <w:r w:rsidRPr="00796ED8">
        <w:rPr>
          <w:rFonts w:ascii="Times New Roman" w:eastAsia="Arial Unicode MS" w:hAnsi="Times New Roman" w:cs="Times New Roman"/>
          <w:sz w:val="27"/>
          <w:szCs w:val="27"/>
          <w:lang w:eastAsia="ru-RU"/>
        </w:rPr>
        <w:t>Концепция базируется на следующих</w:t>
      </w:r>
      <w:r w:rsidRPr="00796ED8">
        <w:rPr>
          <w:rFonts w:ascii="Times New Roman" w:eastAsia="Arial Unicode MS" w:hAnsi="Times New Roman" w:cs="Times New Roman"/>
          <w:b/>
          <w:bCs/>
          <w:i/>
          <w:iCs/>
          <w:sz w:val="27"/>
          <w:szCs w:val="27"/>
          <w:lang w:eastAsia="ru-RU"/>
        </w:rPr>
        <w:t xml:space="preserve"> принципах:</w:t>
      </w:r>
    </w:p>
    <w:p w:rsidR="00796ED8" w:rsidRPr="00796ED8" w:rsidRDefault="00796ED8" w:rsidP="00796ED8">
      <w:pPr>
        <w:numPr>
          <w:ilvl w:val="0"/>
          <w:numId w:val="2"/>
        </w:numPr>
        <w:tabs>
          <w:tab w:val="left" w:pos="717"/>
        </w:tabs>
        <w:spacing w:after="0" w:line="317" w:lineRule="exact"/>
        <w:ind w:left="40" w:firstLine="360"/>
        <w:jc w:val="both"/>
        <w:rPr>
          <w:rFonts w:ascii="Times New Roman" w:eastAsia="Arial Unicode MS" w:hAnsi="Times New Roman" w:cs="Times New Roman"/>
          <w:sz w:val="27"/>
          <w:szCs w:val="27"/>
          <w:lang w:eastAsia="ru-RU"/>
        </w:rPr>
      </w:pPr>
      <w:r w:rsidRPr="00796ED8">
        <w:rPr>
          <w:rFonts w:ascii="Times New Roman" w:eastAsia="Arial Unicode MS" w:hAnsi="Times New Roman" w:cs="Times New Roman"/>
          <w:sz w:val="27"/>
          <w:szCs w:val="27"/>
          <w:lang w:eastAsia="ru-RU"/>
        </w:rPr>
        <w:t>непрерывности развития ребенка;</w:t>
      </w:r>
    </w:p>
    <w:p w:rsidR="00796ED8" w:rsidRPr="00796ED8" w:rsidRDefault="00796ED8" w:rsidP="00796ED8">
      <w:pPr>
        <w:numPr>
          <w:ilvl w:val="0"/>
          <w:numId w:val="2"/>
        </w:numPr>
        <w:tabs>
          <w:tab w:val="left" w:pos="674"/>
        </w:tabs>
        <w:spacing w:after="0" w:line="317" w:lineRule="exact"/>
        <w:ind w:left="40" w:right="260" w:firstLine="360"/>
        <w:rPr>
          <w:rFonts w:ascii="Times New Roman" w:eastAsia="Arial Unicode MS" w:hAnsi="Times New Roman" w:cs="Times New Roman"/>
          <w:sz w:val="27"/>
          <w:szCs w:val="27"/>
          <w:lang w:eastAsia="ru-RU"/>
        </w:rPr>
      </w:pPr>
      <w:r w:rsidRPr="00796ED8">
        <w:rPr>
          <w:rFonts w:ascii="Times New Roman" w:eastAsia="Arial Unicode MS" w:hAnsi="Times New Roman" w:cs="Times New Roman"/>
          <w:sz w:val="27"/>
          <w:szCs w:val="27"/>
          <w:lang w:eastAsia="ru-RU"/>
        </w:rPr>
        <w:t>общего развития ребенка на основе его индивидуальных возможностей и способностей;</w:t>
      </w:r>
    </w:p>
    <w:p w:rsidR="00796ED8" w:rsidRPr="00796ED8" w:rsidRDefault="00796ED8" w:rsidP="00796ED8">
      <w:pPr>
        <w:numPr>
          <w:ilvl w:val="0"/>
          <w:numId w:val="2"/>
        </w:numPr>
        <w:tabs>
          <w:tab w:val="left" w:pos="707"/>
        </w:tabs>
        <w:spacing w:after="0" w:line="317" w:lineRule="exact"/>
        <w:ind w:left="40" w:firstLine="360"/>
        <w:jc w:val="both"/>
        <w:rPr>
          <w:rFonts w:ascii="Times New Roman" w:eastAsia="Arial Unicode MS" w:hAnsi="Times New Roman" w:cs="Times New Roman"/>
          <w:sz w:val="27"/>
          <w:szCs w:val="27"/>
          <w:lang w:eastAsia="ru-RU"/>
        </w:rPr>
      </w:pPr>
      <w:r w:rsidRPr="00796ED8">
        <w:rPr>
          <w:rFonts w:ascii="Times New Roman" w:eastAsia="Arial Unicode MS" w:hAnsi="Times New Roman" w:cs="Times New Roman"/>
          <w:sz w:val="27"/>
          <w:szCs w:val="27"/>
          <w:lang w:eastAsia="ru-RU"/>
        </w:rPr>
        <w:lastRenderedPageBreak/>
        <w:t>развития творческих способностей у детей;</w:t>
      </w:r>
    </w:p>
    <w:p w:rsidR="00796ED8" w:rsidRPr="00796ED8" w:rsidRDefault="00796ED8" w:rsidP="00796ED8">
      <w:pPr>
        <w:numPr>
          <w:ilvl w:val="0"/>
          <w:numId w:val="2"/>
        </w:numPr>
        <w:tabs>
          <w:tab w:val="left" w:pos="688"/>
        </w:tabs>
        <w:spacing w:after="0" w:line="317" w:lineRule="exact"/>
        <w:ind w:left="40" w:right="540" w:firstLine="360"/>
        <w:jc w:val="both"/>
        <w:rPr>
          <w:rFonts w:ascii="Times New Roman" w:eastAsia="Arial Unicode MS" w:hAnsi="Times New Roman" w:cs="Times New Roman"/>
          <w:sz w:val="27"/>
          <w:szCs w:val="27"/>
          <w:lang w:eastAsia="ru-RU"/>
        </w:rPr>
      </w:pPr>
      <w:r w:rsidRPr="00796ED8">
        <w:rPr>
          <w:rFonts w:ascii="Times New Roman" w:eastAsia="Arial Unicode MS" w:hAnsi="Times New Roman" w:cs="Times New Roman"/>
          <w:sz w:val="27"/>
          <w:szCs w:val="27"/>
          <w:lang w:eastAsia="ru-RU"/>
        </w:rPr>
        <w:t>развития личностных компетенций ребенка как субъекта творческой деятельности, как активного субъекта познания;</w:t>
      </w:r>
    </w:p>
    <w:p w:rsidR="00796ED8" w:rsidRPr="00796ED8" w:rsidRDefault="00796ED8" w:rsidP="00796ED8">
      <w:pPr>
        <w:numPr>
          <w:ilvl w:val="0"/>
          <w:numId w:val="2"/>
        </w:numPr>
        <w:tabs>
          <w:tab w:val="left" w:pos="707"/>
        </w:tabs>
        <w:spacing w:after="0" w:line="317" w:lineRule="exact"/>
        <w:ind w:left="40" w:firstLine="360"/>
        <w:jc w:val="both"/>
        <w:rPr>
          <w:rFonts w:ascii="Times New Roman" w:eastAsia="Arial Unicode MS" w:hAnsi="Times New Roman" w:cs="Times New Roman"/>
          <w:sz w:val="27"/>
          <w:szCs w:val="27"/>
          <w:lang w:eastAsia="ru-RU"/>
        </w:rPr>
      </w:pPr>
      <w:r w:rsidRPr="00796ED8">
        <w:rPr>
          <w:rFonts w:ascii="Times New Roman" w:eastAsia="Arial Unicode MS" w:hAnsi="Times New Roman" w:cs="Times New Roman"/>
          <w:sz w:val="27"/>
          <w:szCs w:val="27"/>
          <w:lang w:eastAsia="ru-RU"/>
        </w:rPr>
        <w:t>развития и укрепления здоровья личности;</w:t>
      </w:r>
    </w:p>
    <w:p w:rsidR="00796ED8" w:rsidRPr="00796ED8" w:rsidRDefault="00796ED8" w:rsidP="00796ED8">
      <w:pPr>
        <w:numPr>
          <w:ilvl w:val="0"/>
          <w:numId w:val="2"/>
        </w:numPr>
        <w:tabs>
          <w:tab w:val="left" w:pos="707"/>
        </w:tabs>
        <w:spacing w:after="0" w:line="317" w:lineRule="exact"/>
        <w:ind w:left="40" w:firstLine="360"/>
        <w:jc w:val="both"/>
        <w:rPr>
          <w:rFonts w:ascii="Times New Roman" w:eastAsia="Arial Unicode MS" w:hAnsi="Times New Roman" w:cs="Times New Roman"/>
          <w:sz w:val="27"/>
          <w:szCs w:val="27"/>
          <w:lang w:eastAsia="ru-RU"/>
        </w:rPr>
      </w:pPr>
      <w:r w:rsidRPr="00796ED8">
        <w:rPr>
          <w:rFonts w:ascii="Times New Roman" w:eastAsia="Arial Unicode MS" w:hAnsi="Times New Roman" w:cs="Times New Roman"/>
          <w:sz w:val="27"/>
          <w:szCs w:val="27"/>
          <w:lang w:eastAsia="ru-RU"/>
        </w:rPr>
        <w:t>развития духовно-нравственных убеждений личности;</w:t>
      </w:r>
    </w:p>
    <w:p w:rsidR="00796ED8" w:rsidRPr="00796ED8" w:rsidRDefault="00796ED8" w:rsidP="00796ED8">
      <w:pPr>
        <w:numPr>
          <w:ilvl w:val="0"/>
          <w:numId w:val="2"/>
        </w:numPr>
        <w:tabs>
          <w:tab w:val="left" w:pos="688"/>
        </w:tabs>
        <w:spacing w:after="0" w:line="317" w:lineRule="exact"/>
        <w:ind w:left="40" w:right="260" w:firstLine="360"/>
        <w:rPr>
          <w:rFonts w:ascii="Times New Roman" w:eastAsia="Arial Unicode MS" w:hAnsi="Times New Roman" w:cs="Times New Roman"/>
          <w:sz w:val="27"/>
          <w:szCs w:val="27"/>
          <w:lang w:eastAsia="ru-RU"/>
        </w:rPr>
      </w:pPr>
      <w:r w:rsidRPr="00796ED8">
        <w:rPr>
          <w:rFonts w:ascii="Times New Roman" w:eastAsia="Arial Unicode MS" w:hAnsi="Times New Roman" w:cs="Times New Roman"/>
          <w:sz w:val="27"/>
          <w:szCs w:val="27"/>
          <w:lang w:eastAsia="ru-RU"/>
        </w:rPr>
        <w:t>развития устойчивой психологической адаптации к новым условиям образования;</w:t>
      </w:r>
    </w:p>
    <w:p w:rsidR="00796ED8" w:rsidRPr="00796ED8" w:rsidRDefault="00796ED8" w:rsidP="00796ED8">
      <w:pPr>
        <w:numPr>
          <w:ilvl w:val="0"/>
          <w:numId w:val="2"/>
        </w:numPr>
        <w:tabs>
          <w:tab w:val="left" w:pos="717"/>
        </w:tabs>
        <w:spacing w:after="0" w:line="317" w:lineRule="exact"/>
        <w:ind w:left="40" w:firstLine="360"/>
        <w:jc w:val="both"/>
        <w:rPr>
          <w:rFonts w:ascii="Times New Roman" w:eastAsia="Arial Unicode MS" w:hAnsi="Times New Roman" w:cs="Times New Roman"/>
          <w:sz w:val="27"/>
          <w:szCs w:val="27"/>
          <w:lang w:eastAsia="ru-RU"/>
        </w:rPr>
      </w:pPr>
      <w:r w:rsidRPr="00796ED8">
        <w:rPr>
          <w:rFonts w:ascii="Times New Roman" w:eastAsia="Arial Unicode MS" w:hAnsi="Times New Roman" w:cs="Times New Roman"/>
          <w:sz w:val="27"/>
          <w:szCs w:val="27"/>
          <w:lang w:eastAsia="ru-RU"/>
        </w:rPr>
        <w:t>преемственности между обучающими, обучающимися и родителями.</w:t>
      </w:r>
    </w:p>
    <w:p w:rsidR="00796ED8" w:rsidRPr="00796ED8" w:rsidRDefault="00796ED8" w:rsidP="00796ED8">
      <w:pPr>
        <w:spacing w:after="0" w:line="317" w:lineRule="exact"/>
        <w:ind w:left="40" w:firstLine="360"/>
        <w:jc w:val="both"/>
        <w:rPr>
          <w:rFonts w:ascii="Times New Roman" w:eastAsia="Arial Unicode MS" w:hAnsi="Times New Roman" w:cs="Times New Roman"/>
          <w:i/>
          <w:iCs/>
          <w:sz w:val="27"/>
          <w:szCs w:val="27"/>
          <w:lang w:eastAsia="ru-RU"/>
        </w:rPr>
      </w:pPr>
      <w:r w:rsidRPr="00796ED8">
        <w:rPr>
          <w:rFonts w:ascii="Times New Roman" w:eastAsia="Arial Unicode MS" w:hAnsi="Times New Roman" w:cs="Times New Roman"/>
          <w:sz w:val="27"/>
          <w:szCs w:val="27"/>
          <w:lang w:eastAsia="ru-RU"/>
        </w:rPr>
        <w:t>Основаниями для</w:t>
      </w:r>
      <w:r w:rsidRPr="00796ED8">
        <w:rPr>
          <w:rFonts w:ascii="Times New Roman" w:eastAsia="Arial Unicode MS" w:hAnsi="Times New Roman" w:cs="Times New Roman"/>
          <w:i/>
          <w:iCs/>
          <w:sz w:val="27"/>
          <w:szCs w:val="27"/>
          <w:lang w:eastAsia="ru-RU"/>
        </w:rPr>
        <w:t xml:space="preserve"> реализации принципа преемственности</w:t>
      </w:r>
      <w:r w:rsidRPr="00796ED8">
        <w:rPr>
          <w:rFonts w:ascii="Times New Roman" w:eastAsia="Arial Unicode MS" w:hAnsi="Times New Roman" w:cs="Times New Roman"/>
          <w:sz w:val="27"/>
          <w:szCs w:val="27"/>
          <w:lang w:eastAsia="ru-RU"/>
        </w:rPr>
        <w:t xml:space="preserve"> между </w:t>
      </w:r>
      <w:proofErr w:type="gramStart"/>
      <w:r w:rsidRPr="00796ED8">
        <w:rPr>
          <w:rFonts w:ascii="Times New Roman" w:eastAsia="Arial Unicode MS" w:hAnsi="Times New Roman" w:cs="Times New Roman"/>
          <w:sz w:val="27"/>
          <w:szCs w:val="27"/>
          <w:lang w:eastAsia="ru-RU"/>
        </w:rPr>
        <w:t>дошкольным</w:t>
      </w:r>
      <w:proofErr w:type="gramEnd"/>
      <w:r w:rsidRPr="00796ED8">
        <w:rPr>
          <w:rFonts w:ascii="Times New Roman" w:eastAsia="Arial Unicode MS" w:hAnsi="Times New Roman" w:cs="Times New Roman"/>
          <w:sz w:val="27"/>
          <w:szCs w:val="27"/>
          <w:lang w:eastAsia="ru-RU"/>
        </w:rPr>
        <w:t xml:space="preserve"> и</w:t>
      </w:r>
    </w:p>
    <w:p w:rsidR="00796ED8" w:rsidRPr="00796ED8" w:rsidRDefault="00796ED8" w:rsidP="00796ED8">
      <w:pPr>
        <w:spacing w:after="0" w:line="317" w:lineRule="exact"/>
        <w:ind w:left="40"/>
        <w:rPr>
          <w:rFonts w:ascii="Times New Roman" w:eastAsia="Arial Unicode MS" w:hAnsi="Times New Roman" w:cs="Times New Roman"/>
          <w:sz w:val="27"/>
          <w:szCs w:val="27"/>
          <w:lang w:eastAsia="ru-RU"/>
        </w:rPr>
      </w:pPr>
      <w:r w:rsidRPr="00796ED8">
        <w:rPr>
          <w:rFonts w:ascii="Times New Roman" w:eastAsia="Arial Unicode MS" w:hAnsi="Times New Roman" w:cs="Times New Roman"/>
          <w:sz w:val="27"/>
          <w:szCs w:val="27"/>
          <w:lang w:eastAsia="ru-RU"/>
        </w:rPr>
        <w:t>школьным</w:t>
      </w:r>
    </w:p>
    <w:p w:rsidR="00796ED8" w:rsidRPr="00796ED8" w:rsidRDefault="00796ED8" w:rsidP="00796ED8">
      <w:pPr>
        <w:spacing w:after="0" w:line="317" w:lineRule="exact"/>
        <w:ind w:left="40"/>
        <w:rPr>
          <w:rFonts w:ascii="Times New Roman" w:eastAsia="Arial Unicode MS" w:hAnsi="Times New Roman" w:cs="Times New Roman"/>
          <w:sz w:val="27"/>
          <w:szCs w:val="27"/>
          <w:lang w:eastAsia="ru-RU"/>
        </w:rPr>
      </w:pPr>
      <w:r w:rsidRPr="00796ED8">
        <w:rPr>
          <w:rFonts w:ascii="Times New Roman" w:eastAsia="Arial Unicode MS" w:hAnsi="Times New Roman" w:cs="Times New Roman"/>
          <w:sz w:val="27"/>
          <w:szCs w:val="27"/>
          <w:lang w:eastAsia="ru-RU"/>
        </w:rPr>
        <w:t>образованием являются:</w:t>
      </w:r>
    </w:p>
    <w:p w:rsidR="00796ED8" w:rsidRPr="00796ED8" w:rsidRDefault="00796ED8" w:rsidP="00796ED8">
      <w:pPr>
        <w:numPr>
          <w:ilvl w:val="0"/>
          <w:numId w:val="2"/>
        </w:numPr>
        <w:tabs>
          <w:tab w:val="left" w:pos="698"/>
        </w:tabs>
        <w:spacing w:after="0" w:line="317" w:lineRule="exact"/>
        <w:ind w:left="40" w:right="540" w:firstLine="360"/>
        <w:jc w:val="both"/>
        <w:rPr>
          <w:rFonts w:ascii="Times New Roman" w:eastAsia="Arial Unicode MS" w:hAnsi="Times New Roman" w:cs="Times New Roman"/>
          <w:sz w:val="27"/>
          <w:szCs w:val="27"/>
          <w:lang w:eastAsia="ru-RU"/>
        </w:rPr>
      </w:pPr>
      <w:r w:rsidRPr="00796ED8">
        <w:rPr>
          <w:rFonts w:ascii="Times New Roman" w:eastAsia="Arial Unicode MS" w:hAnsi="Times New Roman" w:cs="Times New Roman"/>
          <w:sz w:val="27"/>
          <w:szCs w:val="27"/>
          <w:lang w:eastAsia="ru-RU"/>
        </w:rPr>
        <w:t>ориентация не на уровень знаний, а на потенциальные возможности ребенка, на его «зону ближайшего развития»;</w:t>
      </w:r>
    </w:p>
    <w:p w:rsidR="00796ED8" w:rsidRPr="00796ED8" w:rsidRDefault="00796ED8" w:rsidP="00796ED8">
      <w:pPr>
        <w:numPr>
          <w:ilvl w:val="0"/>
          <w:numId w:val="2"/>
        </w:numPr>
        <w:tabs>
          <w:tab w:val="left" w:pos="722"/>
        </w:tabs>
        <w:spacing w:after="0" w:line="317" w:lineRule="exact"/>
        <w:ind w:left="40" w:firstLine="360"/>
        <w:jc w:val="both"/>
        <w:rPr>
          <w:rFonts w:ascii="Times New Roman" w:eastAsia="Arial Unicode MS" w:hAnsi="Times New Roman" w:cs="Times New Roman"/>
          <w:sz w:val="27"/>
          <w:szCs w:val="27"/>
          <w:lang w:eastAsia="ru-RU"/>
        </w:rPr>
      </w:pPr>
      <w:r w:rsidRPr="00796ED8">
        <w:rPr>
          <w:rFonts w:ascii="Times New Roman" w:eastAsia="Arial Unicode MS" w:hAnsi="Times New Roman" w:cs="Times New Roman"/>
          <w:sz w:val="27"/>
          <w:szCs w:val="27"/>
          <w:lang w:eastAsia="ru-RU"/>
        </w:rPr>
        <w:t>создание условий для включения ребенка в новые социальные формы общения;</w:t>
      </w:r>
    </w:p>
    <w:p w:rsidR="00796ED8" w:rsidRPr="00796ED8" w:rsidRDefault="00796ED8" w:rsidP="00796ED8">
      <w:pPr>
        <w:numPr>
          <w:ilvl w:val="0"/>
          <w:numId w:val="2"/>
        </w:numPr>
        <w:tabs>
          <w:tab w:val="left" w:pos="707"/>
        </w:tabs>
        <w:spacing w:after="0" w:line="317" w:lineRule="exact"/>
        <w:ind w:left="40" w:right="540" w:firstLine="360"/>
        <w:jc w:val="both"/>
        <w:rPr>
          <w:rFonts w:ascii="Times New Roman" w:eastAsia="Arial Unicode MS" w:hAnsi="Times New Roman" w:cs="Times New Roman"/>
          <w:sz w:val="27"/>
          <w:szCs w:val="27"/>
          <w:lang w:eastAsia="ru-RU"/>
        </w:rPr>
      </w:pPr>
      <w:r w:rsidRPr="00796ED8">
        <w:rPr>
          <w:rFonts w:ascii="Times New Roman" w:eastAsia="Arial Unicode MS" w:hAnsi="Times New Roman" w:cs="Times New Roman"/>
          <w:sz w:val="27"/>
          <w:szCs w:val="27"/>
          <w:lang w:eastAsia="ru-RU"/>
        </w:rPr>
        <w:t>организация и сочетание в единой смысловой последовательности продуктивных видов деятельности;</w:t>
      </w:r>
    </w:p>
    <w:p w:rsidR="00796ED8" w:rsidRPr="00796ED8" w:rsidRDefault="00796ED8" w:rsidP="00796ED8">
      <w:pPr>
        <w:numPr>
          <w:ilvl w:val="0"/>
          <w:numId w:val="2"/>
        </w:numPr>
        <w:tabs>
          <w:tab w:val="left" w:pos="717"/>
        </w:tabs>
        <w:spacing w:after="0" w:line="317" w:lineRule="exact"/>
        <w:ind w:left="40" w:firstLine="360"/>
        <w:jc w:val="both"/>
        <w:rPr>
          <w:rFonts w:ascii="Times New Roman" w:eastAsia="Arial Unicode MS" w:hAnsi="Times New Roman" w:cs="Times New Roman"/>
          <w:sz w:val="27"/>
          <w:szCs w:val="27"/>
          <w:lang w:eastAsia="ru-RU"/>
        </w:rPr>
      </w:pPr>
      <w:r w:rsidRPr="00796ED8">
        <w:rPr>
          <w:rFonts w:ascii="Times New Roman" w:eastAsia="Arial Unicode MS" w:hAnsi="Times New Roman" w:cs="Times New Roman"/>
          <w:sz w:val="27"/>
          <w:szCs w:val="27"/>
          <w:lang w:eastAsia="ru-RU"/>
        </w:rPr>
        <w:t xml:space="preserve">подготовка перехода от игровой деятельности </w:t>
      </w:r>
      <w:proofErr w:type="gramStart"/>
      <w:r w:rsidRPr="00796ED8">
        <w:rPr>
          <w:rFonts w:ascii="Times New Roman" w:eastAsia="Arial Unicode MS" w:hAnsi="Times New Roman" w:cs="Times New Roman"/>
          <w:sz w:val="27"/>
          <w:szCs w:val="27"/>
          <w:lang w:eastAsia="ru-RU"/>
        </w:rPr>
        <w:t>к</w:t>
      </w:r>
      <w:proofErr w:type="gramEnd"/>
      <w:r w:rsidRPr="00796ED8">
        <w:rPr>
          <w:rFonts w:ascii="Times New Roman" w:eastAsia="Arial Unicode MS" w:hAnsi="Times New Roman" w:cs="Times New Roman"/>
          <w:sz w:val="27"/>
          <w:szCs w:val="27"/>
          <w:lang w:eastAsia="ru-RU"/>
        </w:rPr>
        <w:t xml:space="preserve"> учебной;</w:t>
      </w:r>
    </w:p>
    <w:p w:rsidR="00796ED8" w:rsidRPr="00796ED8" w:rsidRDefault="00796ED8" w:rsidP="00796ED8">
      <w:pPr>
        <w:numPr>
          <w:ilvl w:val="0"/>
          <w:numId w:val="2"/>
        </w:numPr>
        <w:tabs>
          <w:tab w:val="left" w:pos="717"/>
        </w:tabs>
        <w:spacing w:after="0" w:line="317" w:lineRule="exact"/>
        <w:ind w:left="40" w:firstLine="360"/>
        <w:jc w:val="both"/>
        <w:rPr>
          <w:rFonts w:ascii="Times New Roman" w:eastAsia="Arial Unicode MS" w:hAnsi="Times New Roman" w:cs="Times New Roman"/>
          <w:sz w:val="27"/>
          <w:szCs w:val="27"/>
          <w:lang w:eastAsia="ru-RU"/>
        </w:rPr>
      </w:pPr>
      <w:r w:rsidRPr="00796ED8">
        <w:rPr>
          <w:rFonts w:ascii="Times New Roman" w:eastAsia="Arial Unicode MS" w:hAnsi="Times New Roman" w:cs="Times New Roman"/>
          <w:sz w:val="27"/>
          <w:szCs w:val="27"/>
          <w:lang w:eastAsia="ru-RU"/>
        </w:rPr>
        <w:t>обеспечение постепенного перехода от непосредственности к произвольности.</w:t>
      </w:r>
    </w:p>
    <w:p w:rsidR="00796ED8" w:rsidRPr="00796ED8" w:rsidRDefault="00796ED8" w:rsidP="00796ED8">
      <w:pPr>
        <w:spacing w:after="0" w:line="317" w:lineRule="exact"/>
        <w:ind w:left="40" w:firstLine="360"/>
        <w:jc w:val="both"/>
        <w:rPr>
          <w:rFonts w:ascii="Times New Roman" w:eastAsia="Arial Unicode MS" w:hAnsi="Times New Roman" w:cs="Times New Roman"/>
          <w:sz w:val="27"/>
          <w:szCs w:val="27"/>
          <w:lang w:eastAsia="ru-RU"/>
        </w:rPr>
      </w:pPr>
      <w:r w:rsidRPr="00796ED8">
        <w:rPr>
          <w:rFonts w:ascii="Times New Roman" w:eastAsia="Arial Unicode MS" w:hAnsi="Times New Roman" w:cs="Times New Roman"/>
          <w:sz w:val="27"/>
          <w:szCs w:val="27"/>
          <w:lang w:eastAsia="ru-RU"/>
        </w:rPr>
        <w:t>В основе подготовки к обучению в школе программы «Преемственность» лежат</w:t>
      </w:r>
    </w:p>
    <w:p w:rsidR="00796ED8" w:rsidRPr="00796ED8" w:rsidRDefault="00796ED8" w:rsidP="00796ED8">
      <w:pPr>
        <w:spacing w:after="0" w:line="317" w:lineRule="exact"/>
        <w:ind w:left="40"/>
        <w:rPr>
          <w:rFonts w:ascii="Times New Roman" w:eastAsia="Arial Unicode MS" w:hAnsi="Times New Roman" w:cs="Times New Roman"/>
          <w:i/>
          <w:iCs/>
          <w:sz w:val="27"/>
          <w:szCs w:val="27"/>
          <w:lang w:eastAsia="ru-RU"/>
        </w:rPr>
      </w:pPr>
      <w:r w:rsidRPr="00796ED8">
        <w:rPr>
          <w:rFonts w:ascii="Times New Roman" w:eastAsia="Arial Unicode MS" w:hAnsi="Times New Roman" w:cs="Times New Roman"/>
          <w:i/>
          <w:iCs/>
          <w:sz w:val="27"/>
          <w:szCs w:val="27"/>
          <w:lang w:eastAsia="ru-RU"/>
        </w:rPr>
        <w:t>личностн</w:t>
      </w:r>
      <w:proofErr w:type="gramStart"/>
      <w:r w:rsidRPr="00796ED8">
        <w:rPr>
          <w:rFonts w:ascii="Times New Roman" w:eastAsia="Arial Unicode MS" w:hAnsi="Times New Roman" w:cs="Times New Roman"/>
          <w:i/>
          <w:iCs/>
          <w:sz w:val="27"/>
          <w:szCs w:val="27"/>
          <w:lang w:eastAsia="ru-RU"/>
        </w:rPr>
        <w:t>о-</w:t>
      </w:r>
      <w:proofErr w:type="gramEnd"/>
      <w:r w:rsidRPr="00796ED8">
        <w:rPr>
          <w:rFonts w:ascii="Times New Roman" w:eastAsia="Arial Unicode MS" w:hAnsi="Times New Roman" w:cs="Times New Roman"/>
          <w:i/>
          <w:iCs/>
          <w:sz w:val="27"/>
          <w:szCs w:val="27"/>
          <w:lang w:eastAsia="ru-RU"/>
        </w:rPr>
        <w:t xml:space="preserve"> ориентированные и развивающие технологии.</w:t>
      </w:r>
    </w:p>
    <w:p w:rsidR="00796ED8" w:rsidRPr="00796ED8" w:rsidRDefault="00796ED8" w:rsidP="00796ED8">
      <w:pPr>
        <w:spacing w:after="0" w:line="317" w:lineRule="exact"/>
        <w:ind w:left="40" w:right="540" w:firstLine="360"/>
        <w:jc w:val="both"/>
        <w:rPr>
          <w:rFonts w:ascii="Times New Roman" w:eastAsia="Arial Unicode MS" w:hAnsi="Times New Roman" w:cs="Times New Roman"/>
          <w:sz w:val="27"/>
          <w:szCs w:val="27"/>
          <w:lang w:eastAsia="ru-RU"/>
        </w:rPr>
      </w:pPr>
      <w:r w:rsidRPr="00796ED8">
        <w:rPr>
          <w:rFonts w:ascii="Times New Roman" w:eastAsia="Arial Unicode MS" w:hAnsi="Times New Roman" w:cs="Times New Roman"/>
          <w:sz w:val="27"/>
          <w:szCs w:val="27"/>
          <w:lang w:eastAsia="ru-RU"/>
        </w:rPr>
        <w:t>Целью</w:t>
      </w:r>
      <w:r w:rsidRPr="00796ED8">
        <w:rPr>
          <w:rFonts w:ascii="Times New Roman" w:eastAsia="Arial Unicode MS" w:hAnsi="Times New Roman" w:cs="Times New Roman"/>
          <w:i/>
          <w:iCs/>
          <w:sz w:val="27"/>
          <w:szCs w:val="27"/>
          <w:lang w:eastAsia="ru-RU"/>
        </w:rPr>
        <w:t xml:space="preserve"> личностно-ориентированных технологий</w:t>
      </w:r>
      <w:r w:rsidRPr="00796ED8">
        <w:rPr>
          <w:rFonts w:ascii="Times New Roman" w:eastAsia="Arial Unicode MS" w:hAnsi="Times New Roman" w:cs="Times New Roman"/>
          <w:sz w:val="27"/>
          <w:szCs w:val="27"/>
          <w:lang w:eastAsia="ru-RU"/>
        </w:rPr>
        <w:t xml:space="preserve"> являются развитие и формирование в процессе подготовки к обучению активной творческой личности.</w:t>
      </w:r>
    </w:p>
    <w:p w:rsidR="00796ED8" w:rsidRPr="00796ED8" w:rsidRDefault="00796ED8" w:rsidP="00796ED8">
      <w:pPr>
        <w:spacing w:after="0" w:line="317" w:lineRule="exact"/>
        <w:ind w:left="40" w:right="540" w:firstLine="360"/>
        <w:jc w:val="both"/>
        <w:rPr>
          <w:rFonts w:ascii="Times New Roman" w:eastAsia="Arial Unicode MS" w:hAnsi="Times New Roman" w:cs="Times New Roman"/>
          <w:sz w:val="27"/>
          <w:szCs w:val="27"/>
          <w:lang w:eastAsia="ru-RU"/>
        </w:rPr>
      </w:pPr>
      <w:r w:rsidRPr="00796ED8">
        <w:rPr>
          <w:rFonts w:ascii="Times New Roman" w:eastAsia="Arial Unicode MS" w:hAnsi="Times New Roman" w:cs="Times New Roman"/>
          <w:i/>
          <w:iCs/>
          <w:sz w:val="27"/>
          <w:szCs w:val="27"/>
          <w:lang w:eastAsia="ru-RU"/>
        </w:rPr>
        <w:t>Развивающие технологии</w:t>
      </w:r>
      <w:r w:rsidRPr="00796ED8">
        <w:rPr>
          <w:rFonts w:ascii="Times New Roman" w:eastAsia="Arial Unicode MS" w:hAnsi="Times New Roman" w:cs="Times New Roman"/>
          <w:sz w:val="27"/>
          <w:szCs w:val="27"/>
          <w:lang w:eastAsia="ru-RU"/>
        </w:rPr>
        <w:t xml:space="preserve"> направлены на формирование у ребенка проблемного мышления, на развитие мыслительной активности.</w:t>
      </w:r>
    </w:p>
    <w:p w:rsidR="00796ED8" w:rsidRPr="00796ED8" w:rsidRDefault="00796ED8" w:rsidP="00796ED8">
      <w:pPr>
        <w:spacing w:after="0" w:line="317" w:lineRule="exact"/>
        <w:ind w:left="40" w:right="540" w:firstLine="360"/>
        <w:jc w:val="both"/>
        <w:rPr>
          <w:rFonts w:ascii="Times New Roman" w:eastAsia="Arial Unicode MS" w:hAnsi="Times New Roman" w:cs="Times New Roman"/>
          <w:i/>
          <w:iCs/>
          <w:sz w:val="27"/>
          <w:szCs w:val="27"/>
          <w:lang w:eastAsia="ru-RU"/>
        </w:rPr>
      </w:pPr>
      <w:r w:rsidRPr="00796ED8">
        <w:rPr>
          <w:rFonts w:ascii="Times New Roman" w:eastAsia="Arial Unicode MS" w:hAnsi="Times New Roman" w:cs="Times New Roman"/>
          <w:i/>
          <w:iCs/>
          <w:sz w:val="27"/>
          <w:szCs w:val="27"/>
          <w:lang w:eastAsia="ru-RU"/>
        </w:rPr>
        <w:t>Развивающие технологии содержат: развивающие дидактические игры, развивающие практические задания, творческие упражнения, конструирование, аналитико-синтетические действия.</w:t>
      </w:r>
    </w:p>
    <w:p w:rsidR="00796ED8" w:rsidRPr="00796ED8" w:rsidRDefault="00796ED8" w:rsidP="00796ED8">
      <w:pPr>
        <w:spacing w:after="0" w:line="317" w:lineRule="exact"/>
        <w:ind w:left="40" w:right="940" w:firstLine="360"/>
        <w:jc w:val="both"/>
        <w:rPr>
          <w:rFonts w:ascii="Times New Roman" w:eastAsia="Arial Unicode MS" w:hAnsi="Times New Roman" w:cs="Times New Roman"/>
          <w:sz w:val="27"/>
          <w:szCs w:val="27"/>
          <w:lang w:eastAsia="ru-RU"/>
        </w:rPr>
      </w:pPr>
      <w:r w:rsidRPr="00796ED8">
        <w:rPr>
          <w:rFonts w:ascii="Times New Roman" w:eastAsia="Arial Unicode MS" w:hAnsi="Times New Roman" w:cs="Times New Roman"/>
          <w:sz w:val="27"/>
          <w:szCs w:val="27"/>
          <w:lang w:eastAsia="ru-RU"/>
        </w:rPr>
        <w:t>Содержание, предложенное для подготовки к обучению программой «Преемственность», соответствует возрастным особенностям детей старшего дошкольного возраста и составляет основу для использования личностно ориентированных и развивающих технологий.</w:t>
      </w:r>
    </w:p>
    <w:p w:rsidR="00796ED8" w:rsidRPr="00796ED8" w:rsidRDefault="00796ED8" w:rsidP="00796ED8">
      <w:pPr>
        <w:spacing w:after="758" w:line="317" w:lineRule="exact"/>
        <w:ind w:left="40" w:right="540" w:firstLine="360"/>
        <w:jc w:val="both"/>
        <w:rPr>
          <w:rFonts w:ascii="Times New Roman" w:eastAsia="Arial Unicode MS" w:hAnsi="Times New Roman" w:cs="Times New Roman"/>
          <w:sz w:val="27"/>
          <w:szCs w:val="27"/>
          <w:lang w:eastAsia="ru-RU"/>
        </w:rPr>
      </w:pPr>
      <w:r w:rsidRPr="00796ED8">
        <w:rPr>
          <w:rFonts w:ascii="Times New Roman" w:eastAsia="Arial Unicode MS" w:hAnsi="Times New Roman" w:cs="Times New Roman"/>
          <w:sz w:val="27"/>
          <w:szCs w:val="27"/>
          <w:lang w:eastAsia="ru-RU"/>
        </w:rPr>
        <w:t>В соответствии с логикой развития ребенка подготовка к школе носит не обучающий, а развивающий характер. При подготовке к школе программа «Преемственность» не допускает дублирования первого класса общеобразовательной школы. Подготовка к обучению в школе по программе «Преемственность» инварианта. Ее цель — подготовить дошкольника к любой системе школьного образования.</w:t>
      </w:r>
    </w:p>
    <w:p w:rsidR="00796ED8" w:rsidRPr="00796ED8" w:rsidRDefault="00796ED8" w:rsidP="00796ED8">
      <w:pPr>
        <w:spacing w:after="0" w:line="270" w:lineRule="exact"/>
        <w:ind w:left="5220"/>
        <w:rPr>
          <w:rFonts w:ascii="Times New Roman" w:eastAsia="Arial Unicode MS" w:hAnsi="Times New Roman" w:cs="Times New Roman"/>
          <w:sz w:val="27"/>
          <w:szCs w:val="27"/>
          <w:lang w:eastAsia="ru-RU"/>
        </w:rPr>
      </w:pPr>
    </w:p>
    <w:p w:rsidR="00796ED8" w:rsidRPr="00796ED8" w:rsidRDefault="00796ED8" w:rsidP="00796ED8">
      <w:pPr>
        <w:spacing w:after="0" w:line="240" w:lineRule="auto"/>
        <w:rPr>
          <w:rFonts w:ascii="Arial Unicode MS" w:eastAsia="Arial Unicode MS" w:hAnsi="Arial Unicode MS" w:cs="Arial Unicode MS"/>
          <w:color w:val="000000"/>
          <w:sz w:val="24"/>
          <w:szCs w:val="24"/>
          <w:lang w:eastAsia="ru-RU"/>
        </w:rPr>
      </w:pPr>
    </w:p>
    <w:p w:rsidR="00796ED8" w:rsidRPr="00796ED8" w:rsidRDefault="00796ED8" w:rsidP="00796ED8">
      <w:pPr>
        <w:spacing w:after="0" w:line="240" w:lineRule="auto"/>
        <w:rPr>
          <w:rFonts w:ascii="Arial Unicode MS" w:eastAsia="Arial Unicode MS" w:hAnsi="Arial Unicode MS" w:cs="Arial Unicode MS"/>
          <w:color w:val="000000"/>
          <w:sz w:val="24"/>
          <w:szCs w:val="24"/>
          <w:lang w:eastAsia="ru-RU"/>
        </w:rPr>
      </w:pPr>
    </w:p>
    <w:p w:rsidR="00796ED8" w:rsidRPr="00796ED8" w:rsidRDefault="00796ED8" w:rsidP="00796ED8">
      <w:pPr>
        <w:tabs>
          <w:tab w:val="left" w:pos="1454"/>
        </w:tabs>
        <w:spacing w:after="0" w:line="240" w:lineRule="auto"/>
        <w:rPr>
          <w:rFonts w:ascii="Arial Unicode MS" w:eastAsia="Arial Unicode MS" w:hAnsi="Arial Unicode MS" w:cs="Arial Unicode MS"/>
          <w:color w:val="000000"/>
          <w:sz w:val="24"/>
          <w:szCs w:val="24"/>
          <w:lang w:eastAsia="ru-RU"/>
        </w:rPr>
      </w:pPr>
    </w:p>
    <w:p w:rsidR="00796ED8" w:rsidRPr="00796ED8" w:rsidRDefault="00796ED8" w:rsidP="00796ED8">
      <w:pPr>
        <w:spacing w:after="0" w:line="240" w:lineRule="auto"/>
        <w:rPr>
          <w:rFonts w:ascii="Arial Unicode MS" w:eastAsia="Arial Unicode MS" w:hAnsi="Arial Unicode MS" w:cs="Arial Unicode MS"/>
          <w:color w:val="000000"/>
          <w:sz w:val="24"/>
          <w:szCs w:val="24"/>
          <w:lang w:eastAsia="ru-RU"/>
        </w:rPr>
      </w:pPr>
    </w:p>
    <w:p w:rsidR="00796ED8" w:rsidRPr="00796ED8" w:rsidRDefault="00796ED8" w:rsidP="00796ED8">
      <w:pPr>
        <w:spacing w:after="0" w:line="240" w:lineRule="auto"/>
        <w:rPr>
          <w:rFonts w:ascii="Arial Unicode MS" w:eastAsia="Arial Unicode MS" w:hAnsi="Arial Unicode MS" w:cs="Arial Unicode MS"/>
          <w:color w:val="000000"/>
          <w:sz w:val="24"/>
          <w:szCs w:val="24"/>
          <w:lang w:eastAsia="ru-RU"/>
        </w:rPr>
        <w:sectPr w:rsidR="00796ED8" w:rsidRPr="00796ED8" w:rsidSect="00796ED8">
          <w:footerReference w:type="default" r:id="rId7"/>
          <w:pgSz w:w="11905" w:h="16837"/>
          <w:pgMar w:top="392" w:right="115" w:bottom="643" w:left="1047" w:header="0" w:footer="3" w:gutter="0"/>
          <w:cols w:space="720"/>
          <w:noEndnote/>
          <w:docGrid w:linePitch="360"/>
        </w:sectPr>
      </w:pPr>
    </w:p>
    <w:p w:rsidR="00796ED8" w:rsidRPr="00796ED8" w:rsidRDefault="00796ED8" w:rsidP="00796ED8">
      <w:pPr>
        <w:spacing w:after="0" w:line="317" w:lineRule="exact"/>
        <w:ind w:left="20" w:right="540" w:firstLine="340"/>
        <w:jc w:val="both"/>
        <w:rPr>
          <w:rFonts w:ascii="Times New Roman" w:eastAsia="Arial Unicode MS" w:hAnsi="Times New Roman" w:cs="Times New Roman"/>
          <w:sz w:val="27"/>
          <w:szCs w:val="27"/>
          <w:lang w:eastAsia="ru-RU"/>
        </w:rPr>
      </w:pPr>
      <w:r w:rsidRPr="00796ED8">
        <w:rPr>
          <w:rFonts w:ascii="Times New Roman" w:eastAsia="Arial Unicode MS" w:hAnsi="Times New Roman" w:cs="Times New Roman"/>
          <w:sz w:val="27"/>
          <w:szCs w:val="27"/>
          <w:lang w:eastAsia="ru-RU"/>
        </w:rPr>
        <w:lastRenderedPageBreak/>
        <w:t xml:space="preserve">Концепция программы «Преемственность» рассматривает дошкольное и начальное обучение в системе непрерывного образования и предлагает </w:t>
      </w:r>
      <w:r w:rsidRPr="00796ED8">
        <w:rPr>
          <w:rFonts w:ascii="Times New Roman" w:eastAsia="Arial Unicode MS" w:hAnsi="Times New Roman" w:cs="Times New Roman"/>
          <w:b/>
          <w:bCs/>
          <w:sz w:val="26"/>
          <w:szCs w:val="26"/>
          <w:lang w:eastAsia="ru-RU"/>
        </w:rPr>
        <w:t>личностно-ориентированную модель</w:t>
      </w:r>
      <w:r w:rsidRPr="00796ED8">
        <w:rPr>
          <w:rFonts w:ascii="Times New Roman" w:eastAsia="Arial Unicode MS" w:hAnsi="Times New Roman" w:cs="Times New Roman"/>
          <w:sz w:val="27"/>
          <w:szCs w:val="27"/>
          <w:lang w:eastAsia="ru-RU"/>
        </w:rPr>
        <w:t xml:space="preserve"> системы подготовки к школе.</w:t>
      </w:r>
    </w:p>
    <w:p w:rsidR="00796ED8" w:rsidRPr="00796ED8" w:rsidRDefault="00796ED8" w:rsidP="00796ED8">
      <w:pPr>
        <w:spacing w:after="0" w:line="317" w:lineRule="exact"/>
        <w:ind w:left="20" w:firstLine="340"/>
        <w:jc w:val="both"/>
        <w:rPr>
          <w:rFonts w:ascii="Times New Roman" w:eastAsia="Arial Unicode MS" w:hAnsi="Times New Roman" w:cs="Times New Roman"/>
          <w:b/>
          <w:bCs/>
          <w:sz w:val="26"/>
          <w:szCs w:val="26"/>
          <w:lang w:eastAsia="ru-RU"/>
        </w:rPr>
      </w:pPr>
      <w:r w:rsidRPr="00796ED8">
        <w:rPr>
          <w:rFonts w:ascii="Times New Roman" w:eastAsia="Arial Unicode MS" w:hAnsi="Times New Roman" w:cs="Times New Roman"/>
          <w:b/>
          <w:bCs/>
          <w:sz w:val="26"/>
          <w:szCs w:val="26"/>
          <w:lang w:eastAsia="ru-RU"/>
        </w:rPr>
        <w:t>В качестве основных целей подготовки к обучению в школе выдвигаются:</w:t>
      </w:r>
    </w:p>
    <w:p w:rsidR="00796ED8" w:rsidRPr="00796ED8" w:rsidRDefault="00796ED8" w:rsidP="00796ED8">
      <w:pPr>
        <w:numPr>
          <w:ilvl w:val="0"/>
          <w:numId w:val="2"/>
        </w:numPr>
        <w:tabs>
          <w:tab w:val="left" w:pos="662"/>
        </w:tabs>
        <w:spacing w:after="0" w:line="317" w:lineRule="exact"/>
        <w:ind w:left="20" w:firstLine="340"/>
        <w:jc w:val="both"/>
        <w:rPr>
          <w:rFonts w:ascii="Times New Roman" w:eastAsia="Arial Unicode MS" w:hAnsi="Times New Roman" w:cs="Times New Roman"/>
          <w:sz w:val="27"/>
          <w:szCs w:val="27"/>
          <w:lang w:eastAsia="ru-RU"/>
        </w:rPr>
      </w:pPr>
      <w:r w:rsidRPr="00796ED8">
        <w:rPr>
          <w:rFonts w:ascii="Times New Roman" w:eastAsia="Arial Unicode MS" w:hAnsi="Times New Roman" w:cs="Times New Roman"/>
          <w:sz w:val="27"/>
          <w:szCs w:val="27"/>
          <w:lang w:eastAsia="ru-RU"/>
        </w:rPr>
        <w:t>развитие эмоционально-волевой сферы;</w:t>
      </w:r>
    </w:p>
    <w:p w:rsidR="00796ED8" w:rsidRPr="00796ED8" w:rsidRDefault="00796ED8" w:rsidP="00796ED8">
      <w:pPr>
        <w:numPr>
          <w:ilvl w:val="0"/>
          <w:numId w:val="2"/>
        </w:numPr>
        <w:tabs>
          <w:tab w:val="left" w:pos="667"/>
        </w:tabs>
        <w:spacing w:after="0" w:line="317" w:lineRule="exact"/>
        <w:ind w:left="20" w:firstLine="340"/>
        <w:jc w:val="both"/>
        <w:rPr>
          <w:rFonts w:ascii="Times New Roman" w:eastAsia="Arial Unicode MS" w:hAnsi="Times New Roman" w:cs="Times New Roman"/>
          <w:sz w:val="27"/>
          <w:szCs w:val="27"/>
          <w:lang w:eastAsia="ru-RU"/>
        </w:rPr>
      </w:pPr>
      <w:r w:rsidRPr="00796ED8">
        <w:rPr>
          <w:rFonts w:ascii="Times New Roman" w:eastAsia="Arial Unicode MS" w:hAnsi="Times New Roman" w:cs="Times New Roman"/>
          <w:sz w:val="27"/>
          <w:szCs w:val="27"/>
          <w:lang w:eastAsia="ru-RU"/>
        </w:rPr>
        <w:t>развитие коммуникативных навыков;</w:t>
      </w:r>
    </w:p>
    <w:p w:rsidR="00796ED8" w:rsidRPr="00796ED8" w:rsidRDefault="00796ED8" w:rsidP="00796ED8">
      <w:pPr>
        <w:numPr>
          <w:ilvl w:val="0"/>
          <w:numId w:val="2"/>
        </w:numPr>
        <w:tabs>
          <w:tab w:val="left" w:pos="682"/>
        </w:tabs>
        <w:spacing w:after="0" w:line="317" w:lineRule="exact"/>
        <w:ind w:left="20" w:firstLine="340"/>
        <w:jc w:val="both"/>
        <w:rPr>
          <w:rFonts w:ascii="Times New Roman" w:eastAsia="Arial Unicode MS" w:hAnsi="Times New Roman" w:cs="Times New Roman"/>
          <w:sz w:val="27"/>
          <w:szCs w:val="27"/>
          <w:lang w:eastAsia="ru-RU"/>
        </w:rPr>
      </w:pPr>
      <w:r w:rsidRPr="00796ED8">
        <w:rPr>
          <w:rFonts w:ascii="Times New Roman" w:eastAsia="Arial Unicode MS" w:hAnsi="Times New Roman" w:cs="Times New Roman"/>
          <w:sz w:val="27"/>
          <w:szCs w:val="27"/>
          <w:lang w:eastAsia="ru-RU"/>
        </w:rPr>
        <w:t>формирование и развитие психических функций и познавательной сферы детей;</w:t>
      </w:r>
    </w:p>
    <w:p w:rsidR="00796ED8" w:rsidRPr="00796ED8" w:rsidRDefault="00796ED8" w:rsidP="00796ED8">
      <w:pPr>
        <w:numPr>
          <w:ilvl w:val="0"/>
          <w:numId w:val="2"/>
        </w:numPr>
        <w:tabs>
          <w:tab w:val="left" w:pos="677"/>
        </w:tabs>
        <w:spacing w:after="0" w:line="317" w:lineRule="exact"/>
        <w:ind w:left="20" w:firstLine="340"/>
        <w:jc w:val="both"/>
        <w:rPr>
          <w:rFonts w:ascii="Times New Roman" w:eastAsia="Arial Unicode MS" w:hAnsi="Times New Roman" w:cs="Times New Roman"/>
          <w:sz w:val="27"/>
          <w:szCs w:val="27"/>
          <w:lang w:eastAsia="ru-RU"/>
        </w:rPr>
      </w:pPr>
      <w:r w:rsidRPr="00796ED8">
        <w:rPr>
          <w:rFonts w:ascii="Times New Roman" w:eastAsia="Arial Unicode MS" w:hAnsi="Times New Roman" w:cs="Times New Roman"/>
          <w:sz w:val="27"/>
          <w:szCs w:val="27"/>
          <w:lang w:eastAsia="ru-RU"/>
        </w:rPr>
        <w:t>сохранение здоровья дошкольников.</w:t>
      </w:r>
    </w:p>
    <w:p w:rsidR="00796ED8" w:rsidRPr="00796ED8" w:rsidRDefault="00796ED8" w:rsidP="00796ED8">
      <w:pPr>
        <w:spacing w:after="0" w:line="317" w:lineRule="exact"/>
        <w:ind w:left="20" w:right="540" w:firstLine="340"/>
        <w:jc w:val="both"/>
        <w:rPr>
          <w:rFonts w:ascii="Times New Roman" w:eastAsia="Arial Unicode MS" w:hAnsi="Times New Roman" w:cs="Times New Roman"/>
          <w:sz w:val="27"/>
          <w:szCs w:val="27"/>
          <w:lang w:eastAsia="ru-RU"/>
        </w:rPr>
      </w:pPr>
      <w:r w:rsidRPr="00796ED8">
        <w:rPr>
          <w:rFonts w:ascii="Times New Roman" w:eastAsia="Arial Unicode MS" w:hAnsi="Times New Roman" w:cs="Times New Roman"/>
          <w:sz w:val="27"/>
          <w:szCs w:val="27"/>
          <w:lang w:eastAsia="ru-RU"/>
        </w:rPr>
        <w:t>Реализация данных целей позволяет обеспечить психическое и физическое развитие детей на том уровне, который необходим для их успешного включения в учебную деятельность и дальнейшего обучения в школе. Таким образом,</w:t>
      </w:r>
      <w:r w:rsidRPr="00796ED8">
        <w:rPr>
          <w:rFonts w:ascii="Times New Roman" w:eastAsia="Arial Unicode MS" w:hAnsi="Times New Roman" w:cs="Times New Roman"/>
          <w:b/>
          <w:bCs/>
          <w:sz w:val="26"/>
          <w:szCs w:val="26"/>
          <w:lang w:eastAsia="ru-RU"/>
        </w:rPr>
        <w:t xml:space="preserve"> целью </w:t>
      </w:r>
      <w:r w:rsidRPr="00796ED8">
        <w:rPr>
          <w:rFonts w:ascii="Times New Roman" w:eastAsia="Arial Unicode MS" w:hAnsi="Times New Roman" w:cs="Times New Roman"/>
          <w:sz w:val="27"/>
          <w:szCs w:val="27"/>
          <w:lang w:eastAsia="ru-RU"/>
        </w:rPr>
        <w:t>подготовки детей к школе является не овладение какими-либо конкретными элементами учебной деятельности, а</w:t>
      </w:r>
      <w:r w:rsidRPr="00796ED8">
        <w:rPr>
          <w:rFonts w:ascii="Times New Roman" w:eastAsia="Arial Unicode MS" w:hAnsi="Times New Roman" w:cs="Times New Roman"/>
          <w:b/>
          <w:bCs/>
          <w:sz w:val="26"/>
          <w:szCs w:val="26"/>
          <w:lang w:eastAsia="ru-RU"/>
        </w:rPr>
        <w:t xml:space="preserve"> создание предпосылок</w:t>
      </w:r>
      <w:r w:rsidRPr="00796ED8">
        <w:rPr>
          <w:rFonts w:ascii="Times New Roman" w:eastAsia="Arial Unicode MS" w:hAnsi="Times New Roman" w:cs="Times New Roman"/>
          <w:sz w:val="27"/>
          <w:szCs w:val="27"/>
          <w:lang w:eastAsia="ru-RU"/>
        </w:rPr>
        <w:t xml:space="preserve"> к школьному обучению.</w:t>
      </w:r>
    </w:p>
    <w:p w:rsidR="00796ED8" w:rsidRPr="00796ED8" w:rsidRDefault="00796ED8" w:rsidP="00796ED8">
      <w:pPr>
        <w:spacing w:after="0" w:line="317" w:lineRule="exact"/>
        <w:ind w:left="20" w:firstLine="340"/>
        <w:jc w:val="both"/>
        <w:rPr>
          <w:rFonts w:ascii="Times New Roman" w:eastAsia="Arial Unicode MS" w:hAnsi="Times New Roman" w:cs="Times New Roman"/>
          <w:i/>
          <w:iCs/>
          <w:sz w:val="27"/>
          <w:szCs w:val="27"/>
          <w:lang w:eastAsia="ru-RU"/>
        </w:rPr>
      </w:pPr>
      <w:r w:rsidRPr="00796ED8">
        <w:rPr>
          <w:rFonts w:ascii="Times New Roman" w:eastAsia="Arial Unicode MS" w:hAnsi="Times New Roman" w:cs="Times New Roman"/>
          <w:i/>
          <w:iCs/>
          <w:sz w:val="27"/>
          <w:szCs w:val="27"/>
          <w:lang w:eastAsia="ru-RU"/>
        </w:rPr>
        <w:t>Основными принципами подготовки к обучению являются:</w:t>
      </w:r>
    </w:p>
    <w:p w:rsidR="00796ED8" w:rsidRPr="00796ED8" w:rsidRDefault="00796ED8" w:rsidP="00796ED8">
      <w:pPr>
        <w:numPr>
          <w:ilvl w:val="0"/>
          <w:numId w:val="2"/>
        </w:numPr>
        <w:tabs>
          <w:tab w:val="left" w:pos="677"/>
        </w:tabs>
        <w:spacing w:after="0" w:line="317" w:lineRule="exact"/>
        <w:ind w:left="20" w:firstLine="340"/>
        <w:jc w:val="both"/>
        <w:rPr>
          <w:rFonts w:ascii="Times New Roman" w:eastAsia="Arial Unicode MS" w:hAnsi="Times New Roman" w:cs="Times New Roman"/>
          <w:sz w:val="27"/>
          <w:szCs w:val="27"/>
          <w:lang w:eastAsia="ru-RU"/>
        </w:rPr>
      </w:pPr>
      <w:r w:rsidRPr="00796ED8">
        <w:rPr>
          <w:rFonts w:ascii="Times New Roman" w:eastAsia="Arial Unicode MS" w:hAnsi="Times New Roman" w:cs="Times New Roman"/>
          <w:sz w:val="27"/>
          <w:szCs w:val="27"/>
          <w:lang w:eastAsia="ru-RU"/>
        </w:rPr>
        <w:t>единство развития, обучения и воспитания;</w:t>
      </w:r>
    </w:p>
    <w:p w:rsidR="00796ED8" w:rsidRPr="00796ED8" w:rsidRDefault="00796ED8" w:rsidP="00796ED8">
      <w:pPr>
        <w:numPr>
          <w:ilvl w:val="0"/>
          <w:numId w:val="2"/>
        </w:numPr>
        <w:tabs>
          <w:tab w:val="left" w:pos="662"/>
        </w:tabs>
        <w:spacing w:after="0" w:line="317" w:lineRule="exact"/>
        <w:ind w:left="20" w:firstLine="340"/>
        <w:jc w:val="both"/>
        <w:rPr>
          <w:rFonts w:ascii="Times New Roman" w:eastAsia="Arial Unicode MS" w:hAnsi="Times New Roman" w:cs="Times New Roman"/>
          <w:sz w:val="27"/>
          <w:szCs w:val="27"/>
          <w:lang w:eastAsia="ru-RU"/>
        </w:rPr>
      </w:pPr>
      <w:r w:rsidRPr="00796ED8">
        <w:rPr>
          <w:rFonts w:ascii="Times New Roman" w:eastAsia="Arial Unicode MS" w:hAnsi="Times New Roman" w:cs="Times New Roman"/>
          <w:sz w:val="27"/>
          <w:szCs w:val="27"/>
          <w:lang w:eastAsia="ru-RU"/>
        </w:rPr>
        <w:t>учет возрастных и индивидуальных особенностей детей;</w:t>
      </w:r>
    </w:p>
    <w:p w:rsidR="00796ED8" w:rsidRPr="00796ED8" w:rsidRDefault="00796ED8" w:rsidP="00796ED8">
      <w:pPr>
        <w:numPr>
          <w:ilvl w:val="0"/>
          <w:numId w:val="2"/>
        </w:numPr>
        <w:tabs>
          <w:tab w:val="left" w:pos="677"/>
        </w:tabs>
        <w:spacing w:after="0" w:line="317" w:lineRule="exact"/>
        <w:ind w:left="20" w:firstLine="340"/>
        <w:jc w:val="both"/>
        <w:rPr>
          <w:rFonts w:ascii="Times New Roman" w:eastAsia="Arial Unicode MS" w:hAnsi="Times New Roman" w:cs="Times New Roman"/>
          <w:sz w:val="27"/>
          <w:szCs w:val="27"/>
          <w:lang w:eastAsia="ru-RU"/>
        </w:rPr>
      </w:pPr>
      <w:r w:rsidRPr="00796ED8">
        <w:rPr>
          <w:rFonts w:ascii="Times New Roman" w:eastAsia="Arial Unicode MS" w:hAnsi="Times New Roman" w:cs="Times New Roman"/>
          <w:sz w:val="27"/>
          <w:szCs w:val="27"/>
          <w:lang w:eastAsia="ru-RU"/>
        </w:rPr>
        <w:t>комплексный подход;</w:t>
      </w:r>
    </w:p>
    <w:p w:rsidR="00796ED8" w:rsidRPr="00796ED8" w:rsidRDefault="00796ED8" w:rsidP="00796ED8">
      <w:pPr>
        <w:numPr>
          <w:ilvl w:val="0"/>
          <w:numId w:val="2"/>
        </w:numPr>
        <w:tabs>
          <w:tab w:val="left" w:pos="677"/>
        </w:tabs>
        <w:spacing w:after="0" w:line="317" w:lineRule="exact"/>
        <w:ind w:left="20" w:firstLine="340"/>
        <w:jc w:val="both"/>
        <w:rPr>
          <w:rFonts w:ascii="Times New Roman" w:eastAsia="Arial Unicode MS" w:hAnsi="Times New Roman" w:cs="Times New Roman"/>
          <w:sz w:val="27"/>
          <w:szCs w:val="27"/>
          <w:lang w:eastAsia="ru-RU"/>
        </w:rPr>
      </w:pPr>
      <w:r w:rsidRPr="00796ED8">
        <w:rPr>
          <w:rFonts w:ascii="Times New Roman" w:eastAsia="Arial Unicode MS" w:hAnsi="Times New Roman" w:cs="Times New Roman"/>
          <w:sz w:val="27"/>
          <w:szCs w:val="27"/>
          <w:lang w:eastAsia="ru-RU"/>
        </w:rPr>
        <w:t>систематичность и последовательность;</w:t>
      </w:r>
    </w:p>
    <w:p w:rsidR="00796ED8" w:rsidRPr="00796ED8" w:rsidRDefault="00796ED8" w:rsidP="00796ED8">
      <w:pPr>
        <w:numPr>
          <w:ilvl w:val="0"/>
          <w:numId w:val="2"/>
        </w:numPr>
        <w:tabs>
          <w:tab w:val="left" w:pos="672"/>
        </w:tabs>
        <w:spacing w:after="0" w:line="317" w:lineRule="exact"/>
        <w:ind w:left="20" w:firstLine="340"/>
        <w:jc w:val="both"/>
        <w:rPr>
          <w:rFonts w:ascii="Times New Roman" w:eastAsia="Arial Unicode MS" w:hAnsi="Times New Roman" w:cs="Times New Roman"/>
          <w:sz w:val="27"/>
          <w:szCs w:val="27"/>
          <w:lang w:eastAsia="ru-RU"/>
        </w:rPr>
      </w:pPr>
      <w:r w:rsidRPr="00796ED8">
        <w:rPr>
          <w:rFonts w:ascii="Times New Roman" w:eastAsia="Arial Unicode MS" w:hAnsi="Times New Roman" w:cs="Times New Roman"/>
          <w:sz w:val="27"/>
          <w:szCs w:val="27"/>
          <w:lang w:eastAsia="ru-RU"/>
        </w:rPr>
        <w:t>вариативность и вариантность;</w:t>
      </w:r>
    </w:p>
    <w:p w:rsidR="00796ED8" w:rsidRPr="00796ED8" w:rsidRDefault="00796ED8" w:rsidP="00796ED8">
      <w:pPr>
        <w:numPr>
          <w:ilvl w:val="0"/>
          <w:numId w:val="2"/>
        </w:numPr>
        <w:tabs>
          <w:tab w:val="left" w:pos="677"/>
        </w:tabs>
        <w:spacing w:after="0" w:line="317" w:lineRule="exact"/>
        <w:ind w:left="20" w:firstLine="340"/>
        <w:jc w:val="both"/>
        <w:rPr>
          <w:rFonts w:ascii="Times New Roman" w:eastAsia="Arial Unicode MS" w:hAnsi="Times New Roman" w:cs="Times New Roman"/>
          <w:sz w:val="27"/>
          <w:szCs w:val="27"/>
          <w:lang w:eastAsia="ru-RU"/>
        </w:rPr>
      </w:pPr>
      <w:r w:rsidRPr="00796ED8">
        <w:rPr>
          <w:rFonts w:ascii="Times New Roman" w:eastAsia="Arial Unicode MS" w:hAnsi="Times New Roman" w:cs="Times New Roman"/>
          <w:sz w:val="27"/>
          <w:szCs w:val="27"/>
          <w:lang w:eastAsia="ru-RU"/>
        </w:rPr>
        <w:t>сознательность и творческая активность;</w:t>
      </w:r>
    </w:p>
    <w:p w:rsidR="00796ED8" w:rsidRPr="00796ED8" w:rsidRDefault="00796ED8" w:rsidP="00796ED8">
      <w:pPr>
        <w:numPr>
          <w:ilvl w:val="0"/>
          <w:numId w:val="2"/>
        </w:numPr>
        <w:tabs>
          <w:tab w:val="left" w:pos="677"/>
        </w:tabs>
        <w:spacing w:after="0" w:line="317" w:lineRule="exact"/>
        <w:ind w:left="20" w:firstLine="340"/>
        <w:jc w:val="both"/>
        <w:rPr>
          <w:rFonts w:ascii="Times New Roman" w:eastAsia="Arial Unicode MS" w:hAnsi="Times New Roman" w:cs="Times New Roman"/>
          <w:sz w:val="27"/>
          <w:szCs w:val="27"/>
          <w:lang w:eastAsia="ru-RU"/>
        </w:rPr>
      </w:pPr>
      <w:r w:rsidRPr="00796ED8">
        <w:rPr>
          <w:rFonts w:ascii="Times New Roman" w:eastAsia="Arial Unicode MS" w:hAnsi="Times New Roman" w:cs="Times New Roman"/>
          <w:sz w:val="27"/>
          <w:szCs w:val="27"/>
          <w:lang w:eastAsia="ru-RU"/>
        </w:rPr>
        <w:t>наглядность;</w:t>
      </w:r>
    </w:p>
    <w:p w:rsidR="00796ED8" w:rsidRPr="00796ED8" w:rsidRDefault="00796ED8" w:rsidP="00796ED8">
      <w:pPr>
        <w:numPr>
          <w:ilvl w:val="0"/>
          <w:numId w:val="2"/>
        </w:numPr>
        <w:tabs>
          <w:tab w:val="left" w:pos="667"/>
        </w:tabs>
        <w:spacing w:after="0" w:line="317" w:lineRule="exact"/>
        <w:ind w:left="20" w:firstLine="340"/>
        <w:jc w:val="both"/>
        <w:rPr>
          <w:rFonts w:ascii="Times New Roman" w:eastAsia="Arial Unicode MS" w:hAnsi="Times New Roman" w:cs="Times New Roman"/>
          <w:sz w:val="27"/>
          <w:szCs w:val="27"/>
          <w:lang w:eastAsia="ru-RU"/>
        </w:rPr>
      </w:pPr>
      <w:r w:rsidRPr="00796ED8">
        <w:rPr>
          <w:rFonts w:ascii="Times New Roman" w:eastAsia="Arial Unicode MS" w:hAnsi="Times New Roman" w:cs="Times New Roman"/>
          <w:sz w:val="27"/>
          <w:szCs w:val="27"/>
          <w:lang w:eastAsia="ru-RU"/>
        </w:rPr>
        <w:t>доступность и достаточность.</w:t>
      </w:r>
    </w:p>
    <w:p w:rsidR="00796ED8" w:rsidRPr="00796ED8" w:rsidRDefault="00796ED8" w:rsidP="00796ED8">
      <w:pPr>
        <w:spacing w:after="0" w:line="317" w:lineRule="exact"/>
        <w:ind w:left="20" w:right="1300" w:firstLine="340"/>
        <w:rPr>
          <w:rFonts w:ascii="Times New Roman" w:eastAsia="Arial Unicode MS" w:hAnsi="Times New Roman" w:cs="Times New Roman"/>
          <w:sz w:val="27"/>
          <w:szCs w:val="27"/>
          <w:lang w:eastAsia="ru-RU"/>
        </w:rPr>
      </w:pPr>
      <w:r w:rsidRPr="00796ED8">
        <w:rPr>
          <w:rFonts w:ascii="Times New Roman" w:eastAsia="Arial Unicode MS" w:hAnsi="Times New Roman" w:cs="Times New Roman"/>
          <w:sz w:val="27"/>
          <w:szCs w:val="27"/>
          <w:lang w:eastAsia="ru-RU"/>
        </w:rPr>
        <w:t>В качестве ведущей деятельности ребенка рассматривается</w:t>
      </w:r>
      <w:r w:rsidRPr="00796ED8">
        <w:rPr>
          <w:rFonts w:ascii="Times New Roman" w:eastAsia="Arial Unicode MS" w:hAnsi="Times New Roman" w:cs="Times New Roman"/>
          <w:i/>
          <w:iCs/>
          <w:sz w:val="27"/>
          <w:szCs w:val="27"/>
          <w:lang w:eastAsia="ru-RU"/>
        </w:rPr>
        <w:t xml:space="preserve"> игра и продуктивная деятельность.</w:t>
      </w:r>
    </w:p>
    <w:p w:rsidR="00796ED8" w:rsidRPr="00796ED8" w:rsidRDefault="00796ED8" w:rsidP="00796ED8">
      <w:pPr>
        <w:spacing w:after="0" w:line="317" w:lineRule="exact"/>
        <w:ind w:left="20" w:firstLine="340"/>
        <w:jc w:val="both"/>
        <w:rPr>
          <w:rFonts w:ascii="Times New Roman" w:eastAsia="Arial Unicode MS" w:hAnsi="Times New Roman" w:cs="Times New Roman"/>
          <w:i/>
          <w:iCs/>
          <w:sz w:val="27"/>
          <w:szCs w:val="27"/>
          <w:lang w:eastAsia="ru-RU"/>
        </w:rPr>
      </w:pPr>
      <w:r w:rsidRPr="00796ED8">
        <w:rPr>
          <w:rFonts w:ascii="Times New Roman" w:eastAsia="Arial Unicode MS" w:hAnsi="Times New Roman" w:cs="Times New Roman"/>
          <w:i/>
          <w:iCs/>
          <w:sz w:val="27"/>
          <w:szCs w:val="27"/>
          <w:lang w:eastAsia="ru-RU"/>
        </w:rPr>
        <w:t>Основными</w:t>
      </w:r>
      <w:r w:rsidRPr="00796ED8">
        <w:rPr>
          <w:rFonts w:ascii="Times New Roman" w:eastAsia="Arial Unicode MS" w:hAnsi="Times New Roman" w:cs="Times New Roman"/>
          <w:b/>
          <w:bCs/>
          <w:i/>
          <w:iCs/>
          <w:sz w:val="27"/>
          <w:szCs w:val="27"/>
          <w:lang w:eastAsia="ru-RU"/>
        </w:rPr>
        <w:t xml:space="preserve"> задачами</w:t>
      </w:r>
      <w:r w:rsidRPr="00796ED8">
        <w:rPr>
          <w:rFonts w:ascii="Times New Roman" w:eastAsia="Arial Unicode MS" w:hAnsi="Times New Roman" w:cs="Times New Roman"/>
          <w:i/>
          <w:iCs/>
          <w:sz w:val="27"/>
          <w:szCs w:val="27"/>
          <w:lang w:eastAsia="ru-RU"/>
        </w:rPr>
        <w:t xml:space="preserve"> подготовки к обучению являются:</w:t>
      </w:r>
    </w:p>
    <w:p w:rsidR="00796ED8" w:rsidRPr="00796ED8" w:rsidRDefault="00796ED8" w:rsidP="00796ED8">
      <w:pPr>
        <w:numPr>
          <w:ilvl w:val="0"/>
          <w:numId w:val="2"/>
        </w:numPr>
        <w:tabs>
          <w:tab w:val="left" w:pos="677"/>
        </w:tabs>
        <w:spacing w:after="0" w:line="317" w:lineRule="exact"/>
        <w:ind w:left="20" w:firstLine="340"/>
        <w:jc w:val="both"/>
        <w:rPr>
          <w:rFonts w:ascii="Times New Roman" w:eastAsia="Arial Unicode MS" w:hAnsi="Times New Roman" w:cs="Times New Roman"/>
          <w:sz w:val="27"/>
          <w:szCs w:val="27"/>
          <w:lang w:eastAsia="ru-RU"/>
        </w:rPr>
      </w:pPr>
      <w:r w:rsidRPr="00796ED8">
        <w:rPr>
          <w:rFonts w:ascii="Times New Roman" w:eastAsia="Arial Unicode MS" w:hAnsi="Times New Roman" w:cs="Times New Roman"/>
          <w:sz w:val="27"/>
          <w:szCs w:val="27"/>
          <w:lang w:eastAsia="ru-RU"/>
        </w:rPr>
        <w:t>охрана и укрепление здоровья;</w:t>
      </w:r>
    </w:p>
    <w:p w:rsidR="00796ED8" w:rsidRPr="00796ED8" w:rsidRDefault="00796ED8" w:rsidP="00796ED8">
      <w:pPr>
        <w:numPr>
          <w:ilvl w:val="0"/>
          <w:numId w:val="2"/>
        </w:numPr>
        <w:tabs>
          <w:tab w:val="left" w:pos="667"/>
        </w:tabs>
        <w:spacing w:after="0" w:line="317" w:lineRule="exact"/>
        <w:ind w:left="20" w:firstLine="340"/>
        <w:jc w:val="both"/>
        <w:rPr>
          <w:rFonts w:ascii="Times New Roman" w:eastAsia="Arial Unicode MS" w:hAnsi="Times New Roman" w:cs="Times New Roman"/>
          <w:sz w:val="27"/>
          <w:szCs w:val="27"/>
          <w:lang w:eastAsia="ru-RU"/>
        </w:rPr>
      </w:pPr>
      <w:r w:rsidRPr="00796ED8">
        <w:rPr>
          <w:rFonts w:ascii="Times New Roman" w:eastAsia="Arial Unicode MS" w:hAnsi="Times New Roman" w:cs="Times New Roman"/>
          <w:sz w:val="27"/>
          <w:szCs w:val="27"/>
          <w:lang w:eastAsia="ru-RU"/>
        </w:rPr>
        <w:t>развитие психических функций и качеств личности;</w:t>
      </w:r>
    </w:p>
    <w:p w:rsidR="00796ED8" w:rsidRPr="00796ED8" w:rsidRDefault="00796ED8" w:rsidP="00796ED8">
      <w:pPr>
        <w:numPr>
          <w:ilvl w:val="0"/>
          <w:numId w:val="2"/>
        </w:numPr>
        <w:tabs>
          <w:tab w:val="left" w:pos="682"/>
        </w:tabs>
        <w:spacing w:after="0" w:line="322" w:lineRule="exact"/>
        <w:ind w:left="20" w:right="540" w:firstLine="340"/>
        <w:jc w:val="both"/>
        <w:rPr>
          <w:rFonts w:ascii="Times New Roman" w:eastAsia="Arial Unicode MS" w:hAnsi="Times New Roman" w:cs="Times New Roman"/>
          <w:sz w:val="27"/>
          <w:szCs w:val="27"/>
          <w:lang w:eastAsia="ru-RU"/>
        </w:rPr>
      </w:pPr>
      <w:r w:rsidRPr="00796ED8">
        <w:rPr>
          <w:rFonts w:ascii="Times New Roman" w:eastAsia="Arial Unicode MS" w:hAnsi="Times New Roman" w:cs="Times New Roman"/>
          <w:sz w:val="27"/>
          <w:szCs w:val="27"/>
          <w:lang w:eastAsia="ru-RU"/>
        </w:rPr>
        <w:t>обеспечение преемственности между подготовкой к обучению и обучением в школе.</w:t>
      </w:r>
    </w:p>
    <w:p w:rsidR="00796ED8" w:rsidRPr="00796ED8" w:rsidRDefault="00796ED8" w:rsidP="00796ED8">
      <w:pPr>
        <w:spacing w:after="0" w:line="317" w:lineRule="exact"/>
        <w:ind w:left="20" w:right="540" w:firstLine="1240"/>
        <w:jc w:val="both"/>
        <w:rPr>
          <w:rFonts w:ascii="Times New Roman" w:eastAsia="Arial Unicode MS" w:hAnsi="Times New Roman" w:cs="Times New Roman"/>
          <w:sz w:val="27"/>
          <w:szCs w:val="27"/>
          <w:lang w:eastAsia="ru-RU"/>
        </w:rPr>
      </w:pPr>
      <w:r w:rsidRPr="00796ED8">
        <w:rPr>
          <w:rFonts w:ascii="Times New Roman" w:eastAsia="Arial Unicode MS" w:hAnsi="Times New Roman" w:cs="Times New Roman"/>
          <w:sz w:val="27"/>
          <w:szCs w:val="27"/>
          <w:lang w:eastAsia="ru-RU"/>
        </w:rPr>
        <w:t>Ступень подготовки к обучению выступает как самостоятельный законченный блок. Переходная ступень обеспечивает преемственность в развитии и образовании дошкольного и начального обучения. Подготовка к обучению включает довольно разнообразное содержание, целью которого является развитие ребенка.</w:t>
      </w:r>
    </w:p>
    <w:p w:rsidR="00796ED8" w:rsidRPr="00796ED8" w:rsidRDefault="00796ED8" w:rsidP="00796ED8">
      <w:pPr>
        <w:spacing w:after="184" w:line="322" w:lineRule="exact"/>
        <w:ind w:left="20" w:right="540" w:firstLine="340"/>
        <w:jc w:val="both"/>
        <w:rPr>
          <w:rFonts w:ascii="Times New Roman" w:eastAsia="Arial Unicode MS" w:hAnsi="Times New Roman" w:cs="Times New Roman"/>
          <w:sz w:val="27"/>
          <w:szCs w:val="27"/>
          <w:lang w:eastAsia="ru-RU"/>
        </w:rPr>
      </w:pPr>
      <w:r w:rsidRPr="00796ED8">
        <w:rPr>
          <w:rFonts w:ascii="Times New Roman" w:eastAsia="Arial Unicode MS" w:hAnsi="Times New Roman" w:cs="Times New Roman"/>
          <w:sz w:val="27"/>
          <w:szCs w:val="27"/>
          <w:lang w:eastAsia="ru-RU"/>
        </w:rPr>
        <w:t>Особенностью содержания подготовки к школе является то, что материал, предложенный для детей дошкольного возраста, разработан на интегрированной основе и деление содержания на предметы условно.</w:t>
      </w:r>
    </w:p>
    <w:p w:rsidR="00796ED8" w:rsidRPr="00796ED8" w:rsidRDefault="00796ED8" w:rsidP="00796ED8">
      <w:pPr>
        <w:spacing w:after="0" w:line="317" w:lineRule="exact"/>
        <w:ind w:left="20" w:right="540" w:firstLine="780"/>
        <w:jc w:val="both"/>
        <w:rPr>
          <w:rFonts w:ascii="Times New Roman" w:eastAsia="Arial Unicode MS" w:hAnsi="Times New Roman" w:cs="Times New Roman"/>
          <w:sz w:val="27"/>
          <w:szCs w:val="27"/>
          <w:lang w:eastAsia="ru-RU"/>
        </w:rPr>
      </w:pPr>
      <w:r w:rsidRPr="00796ED8">
        <w:rPr>
          <w:rFonts w:ascii="Times New Roman" w:eastAsia="Arial Unicode MS" w:hAnsi="Times New Roman" w:cs="Times New Roman"/>
          <w:sz w:val="27"/>
          <w:szCs w:val="27"/>
          <w:lang w:eastAsia="ru-RU"/>
        </w:rPr>
        <w:t xml:space="preserve">Занятия в «Школе раннего развития» проводятся 1 раз в неделю </w:t>
      </w:r>
      <w:r w:rsidRPr="00796ED8">
        <w:rPr>
          <w:rFonts w:ascii="Times New Roman" w:eastAsia="Arial Unicode MS" w:hAnsi="Times New Roman" w:cs="Times New Roman"/>
          <w:b/>
          <w:bCs/>
          <w:sz w:val="26"/>
          <w:szCs w:val="26"/>
          <w:lang w:eastAsia="ru-RU"/>
        </w:rPr>
        <w:t>(30 занятий)</w:t>
      </w:r>
      <w:r w:rsidRPr="00796ED8">
        <w:rPr>
          <w:rFonts w:ascii="Times New Roman" w:eastAsia="Arial Unicode MS" w:hAnsi="Times New Roman" w:cs="Times New Roman"/>
          <w:sz w:val="27"/>
          <w:szCs w:val="27"/>
          <w:lang w:eastAsia="ru-RU"/>
        </w:rPr>
        <w:t xml:space="preserve"> с 1 октября  до 30 апреля. Продолжительность занятий 25 минут с 5—10-минутными перерывами.</w:t>
      </w:r>
    </w:p>
    <w:p w:rsidR="00796ED8" w:rsidRPr="00796ED8" w:rsidRDefault="00796ED8" w:rsidP="00796ED8">
      <w:pPr>
        <w:framePr w:wrap="notBeside" w:vAnchor="text" w:hAnchor="text" w:xAlign="center" w:y="1"/>
        <w:spacing w:after="0" w:line="270" w:lineRule="exact"/>
        <w:jc w:val="center"/>
        <w:rPr>
          <w:rFonts w:ascii="Times New Roman" w:eastAsia="Arial Unicode MS" w:hAnsi="Times New Roman" w:cs="Times New Roman"/>
          <w:b/>
          <w:bCs/>
          <w:i/>
          <w:iCs/>
          <w:sz w:val="27"/>
          <w:szCs w:val="27"/>
          <w:lang w:eastAsia="ru-RU"/>
        </w:rPr>
      </w:pPr>
      <w:r w:rsidRPr="00796ED8">
        <w:rPr>
          <w:rFonts w:ascii="Times New Roman" w:eastAsia="Arial Unicode MS" w:hAnsi="Times New Roman" w:cs="Times New Roman"/>
          <w:b/>
          <w:bCs/>
          <w:i/>
          <w:iCs/>
          <w:sz w:val="27"/>
          <w:szCs w:val="27"/>
          <w:lang w:eastAsia="ru-RU"/>
        </w:rPr>
        <w:lastRenderedPageBreak/>
        <w:t>Учебный план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02"/>
        <w:gridCol w:w="2534"/>
        <w:gridCol w:w="1670"/>
        <w:gridCol w:w="2549"/>
      </w:tblGrid>
      <w:tr w:rsidR="00796ED8" w:rsidRPr="00796ED8" w:rsidTr="005B2D2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0"/>
          <w:jc w:val="center"/>
        </w:trPr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6ED8" w:rsidRPr="00796ED8" w:rsidRDefault="00796ED8" w:rsidP="00796ED8">
            <w:pPr>
              <w:framePr w:wrap="notBeside" w:vAnchor="text" w:hAnchor="text" w:xAlign="center" w:y="1"/>
              <w:spacing w:after="0" w:line="322" w:lineRule="exact"/>
              <w:ind w:left="160"/>
              <w:rPr>
                <w:rFonts w:ascii="Times New Roman" w:eastAsia="Arial Unicode MS" w:hAnsi="Times New Roman" w:cs="Times New Roman"/>
                <w:sz w:val="27"/>
                <w:szCs w:val="27"/>
                <w:lang w:eastAsia="ru-RU"/>
              </w:rPr>
            </w:pPr>
            <w:r w:rsidRPr="00796ED8">
              <w:rPr>
                <w:rFonts w:ascii="Times New Roman" w:eastAsia="Arial Unicode MS" w:hAnsi="Times New Roman" w:cs="Times New Roman"/>
                <w:sz w:val="27"/>
                <w:szCs w:val="27"/>
                <w:lang w:eastAsia="ru-RU"/>
              </w:rPr>
              <w:t>Содержание программы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6ED8" w:rsidRPr="00796ED8" w:rsidRDefault="00796ED8" w:rsidP="00796ED8">
            <w:pPr>
              <w:framePr w:wrap="notBeside" w:vAnchor="text" w:hAnchor="text" w:xAlign="center" w:y="1"/>
              <w:spacing w:after="0" w:line="240" w:lineRule="auto"/>
              <w:ind w:left="140"/>
              <w:rPr>
                <w:rFonts w:ascii="Times New Roman" w:eastAsia="Arial Unicode MS" w:hAnsi="Times New Roman" w:cs="Times New Roman"/>
                <w:sz w:val="27"/>
                <w:szCs w:val="27"/>
                <w:lang w:eastAsia="ru-RU"/>
              </w:rPr>
            </w:pPr>
            <w:r w:rsidRPr="00796ED8">
              <w:rPr>
                <w:rFonts w:ascii="Times New Roman" w:eastAsia="Arial Unicode MS" w:hAnsi="Times New Roman" w:cs="Times New Roman"/>
                <w:sz w:val="27"/>
                <w:szCs w:val="27"/>
                <w:lang w:eastAsia="ru-RU"/>
              </w:rPr>
              <w:t>Название занятий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6ED8" w:rsidRPr="00796ED8" w:rsidRDefault="00796ED8" w:rsidP="00796ED8">
            <w:pPr>
              <w:framePr w:wrap="notBeside" w:vAnchor="text" w:hAnchor="text" w:xAlign="center" w:y="1"/>
              <w:spacing w:after="0" w:line="312" w:lineRule="exact"/>
              <w:ind w:left="440" w:hanging="260"/>
              <w:rPr>
                <w:rFonts w:ascii="Times New Roman" w:eastAsia="Arial Unicode MS" w:hAnsi="Times New Roman" w:cs="Times New Roman"/>
                <w:sz w:val="27"/>
                <w:szCs w:val="27"/>
                <w:lang w:eastAsia="ru-RU"/>
              </w:rPr>
            </w:pPr>
            <w:r w:rsidRPr="00796ED8">
              <w:rPr>
                <w:rFonts w:ascii="Times New Roman" w:eastAsia="Arial Unicode MS" w:hAnsi="Times New Roman" w:cs="Times New Roman"/>
                <w:sz w:val="27"/>
                <w:szCs w:val="27"/>
                <w:lang w:eastAsia="ru-RU"/>
              </w:rPr>
              <w:t>Количество часов в неделю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6ED8" w:rsidRPr="00796ED8" w:rsidRDefault="00796ED8" w:rsidP="00796ED8">
            <w:pPr>
              <w:framePr w:wrap="notBeside" w:vAnchor="text" w:hAnchor="text" w:xAlign="center" w:y="1"/>
              <w:spacing w:after="0" w:line="312" w:lineRule="exact"/>
              <w:jc w:val="both"/>
              <w:rPr>
                <w:rFonts w:ascii="Times New Roman" w:eastAsia="Arial Unicode MS" w:hAnsi="Times New Roman" w:cs="Times New Roman"/>
                <w:sz w:val="27"/>
                <w:szCs w:val="27"/>
                <w:lang w:eastAsia="ru-RU"/>
              </w:rPr>
            </w:pPr>
            <w:r w:rsidRPr="00796ED8">
              <w:rPr>
                <w:rFonts w:ascii="Times New Roman" w:eastAsia="Arial Unicode MS" w:hAnsi="Times New Roman" w:cs="Times New Roman"/>
                <w:sz w:val="27"/>
                <w:szCs w:val="27"/>
                <w:lang w:eastAsia="ru-RU"/>
              </w:rPr>
              <w:t>Общее количество часов за учебный период</w:t>
            </w:r>
          </w:p>
        </w:tc>
      </w:tr>
      <w:tr w:rsidR="00796ED8" w:rsidRPr="00796ED8" w:rsidTr="005B2D2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8"/>
          <w:jc w:val="center"/>
        </w:trPr>
        <w:tc>
          <w:tcPr>
            <w:tcW w:w="200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96ED8" w:rsidRPr="00796ED8" w:rsidRDefault="00796ED8" w:rsidP="00796ED8">
            <w:pPr>
              <w:framePr w:wrap="notBeside" w:vAnchor="text" w:hAnchor="text" w:xAlign="center" w:y="1"/>
              <w:spacing w:after="0" w:line="322" w:lineRule="exact"/>
              <w:ind w:left="160"/>
              <w:rPr>
                <w:rFonts w:ascii="Times New Roman" w:eastAsia="Arial Unicode MS" w:hAnsi="Times New Roman" w:cs="Times New Roman"/>
                <w:sz w:val="27"/>
                <w:szCs w:val="27"/>
                <w:lang w:eastAsia="ru-RU"/>
              </w:rPr>
            </w:pPr>
            <w:r w:rsidRPr="00796ED8">
              <w:rPr>
                <w:rFonts w:ascii="Times New Roman" w:eastAsia="Arial Unicode MS" w:hAnsi="Times New Roman" w:cs="Times New Roman"/>
                <w:sz w:val="27"/>
                <w:szCs w:val="27"/>
                <w:lang w:eastAsia="ru-RU"/>
              </w:rPr>
              <w:t>Обучение грамоте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6ED8" w:rsidRPr="00796ED8" w:rsidRDefault="00796ED8" w:rsidP="00796ED8">
            <w:pPr>
              <w:framePr w:wrap="notBeside" w:vAnchor="text" w:hAnchor="text" w:xAlign="center" w:y="1"/>
              <w:spacing w:after="0" w:line="240" w:lineRule="auto"/>
              <w:ind w:left="140"/>
              <w:rPr>
                <w:rFonts w:ascii="Times New Roman" w:eastAsia="Arial Unicode MS" w:hAnsi="Times New Roman" w:cs="Times New Roman"/>
                <w:sz w:val="27"/>
                <w:szCs w:val="27"/>
                <w:lang w:eastAsia="ru-RU"/>
              </w:rPr>
            </w:pPr>
            <w:r w:rsidRPr="00796ED8">
              <w:rPr>
                <w:rFonts w:ascii="Times New Roman" w:eastAsia="Arial Unicode MS" w:hAnsi="Times New Roman" w:cs="Times New Roman"/>
                <w:sz w:val="27"/>
                <w:szCs w:val="27"/>
                <w:lang w:eastAsia="ru-RU"/>
              </w:rPr>
              <w:t>«Речевое развитие»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6ED8" w:rsidRPr="00796ED8" w:rsidRDefault="00796ED8" w:rsidP="00796ED8">
            <w:pPr>
              <w:framePr w:wrap="notBeside" w:vAnchor="text" w:hAnchor="text" w:xAlign="center" w:y="1"/>
              <w:spacing w:after="0" w:line="240" w:lineRule="auto"/>
              <w:ind w:left="820"/>
              <w:rPr>
                <w:rFonts w:ascii="Times New Roman" w:eastAsia="Arial Unicode MS" w:hAnsi="Times New Roman" w:cs="Times New Roman"/>
                <w:sz w:val="27"/>
                <w:szCs w:val="27"/>
                <w:lang w:eastAsia="ru-RU"/>
              </w:rPr>
            </w:pPr>
            <w:r w:rsidRPr="00796ED8">
              <w:rPr>
                <w:rFonts w:ascii="Times New Roman" w:eastAsia="Arial Unicode MS" w:hAnsi="Times New Roman" w:cs="Times New Roman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6ED8" w:rsidRPr="00796ED8" w:rsidRDefault="00796ED8" w:rsidP="00796ED8">
            <w:pPr>
              <w:framePr w:wrap="notBeside" w:vAnchor="text" w:hAnchor="text" w:xAlign="center" w:y="1"/>
              <w:spacing w:after="0" w:line="240" w:lineRule="auto"/>
              <w:ind w:left="1140"/>
              <w:rPr>
                <w:rFonts w:ascii="Times New Roman" w:eastAsia="Arial Unicode MS" w:hAnsi="Times New Roman" w:cs="Times New Roman"/>
                <w:sz w:val="27"/>
                <w:szCs w:val="27"/>
                <w:lang w:eastAsia="ru-RU"/>
              </w:rPr>
            </w:pPr>
            <w:r w:rsidRPr="00796ED8">
              <w:rPr>
                <w:rFonts w:ascii="Times New Roman" w:eastAsia="Arial Unicode MS" w:hAnsi="Times New Roman" w:cs="Times New Roman"/>
                <w:sz w:val="27"/>
                <w:szCs w:val="27"/>
                <w:lang w:eastAsia="ru-RU"/>
              </w:rPr>
              <w:t>30</w:t>
            </w:r>
          </w:p>
        </w:tc>
      </w:tr>
      <w:tr w:rsidR="00796ED8" w:rsidRPr="00796ED8" w:rsidTr="005B2D2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3"/>
          <w:jc w:val="center"/>
        </w:trPr>
        <w:tc>
          <w:tcPr>
            <w:tcW w:w="20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6ED8" w:rsidRPr="00796ED8" w:rsidRDefault="00796ED8" w:rsidP="00796ED8">
            <w:pPr>
              <w:framePr w:wrap="notBeside" w:vAnchor="text" w:hAnchor="text" w:xAlign="center" w:y="1"/>
              <w:spacing w:after="0" w:line="240" w:lineRule="auto"/>
              <w:ind w:left="1140"/>
              <w:rPr>
                <w:rFonts w:ascii="Times New Roman" w:eastAsia="Arial Unicode MS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6ED8" w:rsidRPr="00796ED8" w:rsidRDefault="00796ED8" w:rsidP="00796ED8">
            <w:pPr>
              <w:framePr w:wrap="notBeside" w:vAnchor="text" w:hAnchor="text" w:xAlign="center" w:y="1"/>
              <w:spacing w:after="0" w:line="322" w:lineRule="exact"/>
              <w:ind w:left="140"/>
              <w:rPr>
                <w:rFonts w:ascii="Times New Roman" w:eastAsia="Arial Unicode MS" w:hAnsi="Times New Roman" w:cs="Times New Roman"/>
                <w:sz w:val="27"/>
                <w:szCs w:val="27"/>
                <w:lang w:eastAsia="ru-RU"/>
              </w:rPr>
            </w:pPr>
            <w:r w:rsidRPr="00796ED8">
              <w:rPr>
                <w:rFonts w:ascii="Times New Roman" w:eastAsia="Arial Unicode MS" w:hAnsi="Times New Roman" w:cs="Times New Roman"/>
                <w:sz w:val="27"/>
                <w:szCs w:val="27"/>
                <w:lang w:eastAsia="ru-RU"/>
              </w:rPr>
              <w:t>«Подготовка к обучению письму»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6ED8" w:rsidRPr="00796ED8" w:rsidRDefault="00796ED8" w:rsidP="00796ED8">
            <w:pPr>
              <w:framePr w:wrap="notBeside" w:vAnchor="text" w:hAnchor="text" w:xAlign="center" w:y="1"/>
              <w:spacing w:after="0" w:line="240" w:lineRule="auto"/>
              <w:ind w:left="820"/>
              <w:rPr>
                <w:rFonts w:ascii="Times New Roman" w:eastAsia="Arial Unicode MS" w:hAnsi="Times New Roman" w:cs="Times New Roman"/>
                <w:sz w:val="27"/>
                <w:szCs w:val="27"/>
                <w:lang w:eastAsia="ru-RU"/>
              </w:rPr>
            </w:pPr>
            <w:r w:rsidRPr="00796ED8">
              <w:rPr>
                <w:rFonts w:ascii="Times New Roman" w:eastAsia="Arial Unicode MS" w:hAnsi="Times New Roman" w:cs="Times New Roman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6ED8" w:rsidRPr="00796ED8" w:rsidRDefault="00796ED8" w:rsidP="00796ED8">
            <w:pPr>
              <w:framePr w:wrap="notBeside" w:vAnchor="text" w:hAnchor="text" w:xAlign="center" w:y="1"/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/>
              </w:rPr>
            </w:pPr>
            <w:r w:rsidRPr="00796ED8"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/>
              </w:rPr>
              <w:t>30</w:t>
            </w:r>
          </w:p>
        </w:tc>
      </w:tr>
      <w:tr w:rsidR="00796ED8" w:rsidRPr="00796ED8" w:rsidTr="005B2D2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9"/>
          <w:jc w:val="center"/>
        </w:trPr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6ED8" w:rsidRPr="00796ED8" w:rsidRDefault="00796ED8" w:rsidP="00796ED8">
            <w:pPr>
              <w:framePr w:wrap="notBeside" w:vAnchor="text" w:hAnchor="text" w:xAlign="center" w:y="1"/>
              <w:spacing w:after="0" w:line="322" w:lineRule="exact"/>
              <w:ind w:left="160"/>
              <w:rPr>
                <w:rFonts w:ascii="Times New Roman" w:eastAsia="Arial Unicode MS" w:hAnsi="Times New Roman" w:cs="Times New Roman"/>
                <w:sz w:val="27"/>
                <w:szCs w:val="27"/>
                <w:lang w:eastAsia="ru-RU"/>
              </w:rPr>
            </w:pPr>
            <w:r w:rsidRPr="00796ED8">
              <w:rPr>
                <w:rFonts w:ascii="Times New Roman" w:eastAsia="Arial Unicode MS" w:hAnsi="Times New Roman" w:cs="Times New Roman"/>
                <w:sz w:val="27"/>
                <w:szCs w:val="27"/>
                <w:lang w:eastAsia="ru-RU"/>
              </w:rPr>
              <w:t>Введение в математику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6ED8" w:rsidRPr="00796ED8" w:rsidRDefault="00796ED8" w:rsidP="00796ED8">
            <w:pPr>
              <w:framePr w:wrap="notBeside" w:vAnchor="text" w:hAnchor="text" w:xAlign="center" w:y="1"/>
              <w:spacing w:after="0" w:line="322" w:lineRule="exact"/>
              <w:ind w:left="140"/>
              <w:rPr>
                <w:rFonts w:ascii="Times New Roman" w:eastAsia="Arial Unicode MS" w:hAnsi="Times New Roman" w:cs="Times New Roman"/>
                <w:sz w:val="27"/>
                <w:szCs w:val="27"/>
                <w:lang w:eastAsia="ru-RU"/>
              </w:rPr>
            </w:pPr>
            <w:r w:rsidRPr="00796ED8">
              <w:rPr>
                <w:rFonts w:ascii="Times New Roman" w:eastAsia="Arial Unicode MS" w:hAnsi="Times New Roman" w:cs="Times New Roman"/>
                <w:sz w:val="27"/>
                <w:szCs w:val="27"/>
                <w:lang w:eastAsia="ru-RU"/>
              </w:rPr>
              <w:t>«Развитие</w:t>
            </w:r>
          </w:p>
          <w:p w:rsidR="00796ED8" w:rsidRPr="00796ED8" w:rsidRDefault="00796ED8" w:rsidP="00796ED8">
            <w:pPr>
              <w:framePr w:wrap="notBeside" w:vAnchor="text" w:hAnchor="text" w:xAlign="center" w:y="1"/>
              <w:spacing w:after="0" w:line="322" w:lineRule="exact"/>
              <w:ind w:left="140"/>
              <w:rPr>
                <w:rFonts w:ascii="Times New Roman" w:eastAsia="Arial Unicode MS" w:hAnsi="Times New Roman" w:cs="Times New Roman"/>
                <w:sz w:val="27"/>
                <w:szCs w:val="27"/>
                <w:lang w:eastAsia="ru-RU"/>
              </w:rPr>
            </w:pPr>
            <w:r w:rsidRPr="00796ED8">
              <w:rPr>
                <w:rFonts w:ascii="Times New Roman" w:eastAsia="Arial Unicode MS" w:hAnsi="Times New Roman" w:cs="Times New Roman"/>
                <w:sz w:val="27"/>
                <w:szCs w:val="27"/>
                <w:lang w:eastAsia="ru-RU"/>
              </w:rPr>
              <w:t>математических</w:t>
            </w:r>
          </w:p>
          <w:p w:rsidR="00796ED8" w:rsidRPr="00796ED8" w:rsidRDefault="00796ED8" w:rsidP="00796ED8">
            <w:pPr>
              <w:framePr w:wrap="notBeside" w:vAnchor="text" w:hAnchor="text" w:xAlign="center" w:y="1"/>
              <w:spacing w:after="0" w:line="322" w:lineRule="exact"/>
              <w:ind w:left="140"/>
              <w:rPr>
                <w:rFonts w:ascii="Times New Roman" w:eastAsia="Arial Unicode MS" w:hAnsi="Times New Roman" w:cs="Times New Roman"/>
                <w:sz w:val="27"/>
                <w:szCs w:val="27"/>
                <w:lang w:eastAsia="ru-RU"/>
              </w:rPr>
            </w:pPr>
            <w:r w:rsidRPr="00796ED8">
              <w:rPr>
                <w:rFonts w:ascii="Times New Roman" w:eastAsia="Arial Unicode MS" w:hAnsi="Times New Roman" w:cs="Times New Roman"/>
                <w:sz w:val="27"/>
                <w:szCs w:val="27"/>
                <w:lang w:eastAsia="ru-RU"/>
              </w:rPr>
              <w:t>способностей»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6ED8" w:rsidRPr="00796ED8" w:rsidRDefault="00796ED8" w:rsidP="00796ED8">
            <w:pPr>
              <w:framePr w:wrap="notBeside" w:vAnchor="text" w:hAnchor="text" w:xAlign="center" w:y="1"/>
              <w:spacing w:after="0" w:line="240" w:lineRule="auto"/>
              <w:ind w:left="820"/>
              <w:rPr>
                <w:rFonts w:ascii="Times New Roman" w:eastAsia="Arial Unicode MS" w:hAnsi="Times New Roman" w:cs="Times New Roman"/>
                <w:sz w:val="27"/>
                <w:szCs w:val="27"/>
                <w:lang w:eastAsia="ru-RU"/>
              </w:rPr>
            </w:pPr>
            <w:r w:rsidRPr="00796ED8">
              <w:rPr>
                <w:rFonts w:ascii="Times New Roman" w:eastAsia="Arial Unicode MS" w:hAnsi="Times New Roman" w:cs="Times New Roman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6ED8" w:rsidRPr="00796ED8" w:rsidRDefault="00796ED8" w:rsidP="00796ED8">
            <w:pPr>
              <w:framePr w:wrap="notBeside" w:vAnchor="text" w:hAnchor="text" w:xAlign="center" w:y="1"/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/>
              </w:rPr>
            </w:pPr>
            <w:r w:rsidRPr="00796ED8"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/>
              </w:rPr>
              <w:t>30</w:t>
            </w:r>
          </w:p>
        </w:tc>
      </w:tr>
      <w:tr w:rsidR="00796ED8" w:rsidRPr="00796ED8" w:rsidTr="005B2D2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7"/>
          <w:jc w:val="center"/>
        </w:trPr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6ED8" w:rsidRPr="00796ED8" w:rsidRDefault="00796ED8" w:rsidP="00796ED8">
            <w:pPr>
              <w:framePr w:wrap="notBeside" w:vAnchor="text" w:hAnchor="text" w:xAlign="center" w:y="1"/>
              <w:spacing w:after="0" w:line="240" w:lineRule="auto"/>
              <w:ind w:left="160"/>
              <w:rPr>
                <w:rFonts w:ascii="Times New Roman" w:eastAsia="Arial Unicode MS" w:hAnsi="Times New Roman" w:cs="Times New Roman"/>
                <w:sz w:val="27"/>
                <w:szCs w:val="27"/>
                <w:lang w:eastAsia="ru-RU"/>
              </w:rPr>
            </w:pPr>
            <w:r w:rsidRPr="00796ED8">
              <w:rPr>
                <w:rFonts w:ascii="Times New Roman" w:eastAsia="Arial Unicode MS" w:hAnsi="Times New Roman" w:cs="Times New Roman"/>
                <w:sz w:val="27"/>
                <w:szCs w:val="27"/>
                <w:lang w:eastAsia="ru-RU"/>
              </w:rPr>
              <w:t>Всего: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6ED8" w:rsidRPr="00796ED8" w:rsidRDefault="00796ED8" w:rsidP="00796ED8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6ED8" w:rsidRPr="00796ED8" w:rsidRDefault="00796ED8" w:rsidP="00796ED8">
            <w:pPr>
              <w:framePr w:wrap="notBeside" w:vAnchor="text" w:hAnchor="text" w:xAlign="center" w:y="1"/>
              <w:spacing w:after="0" w:line="240" w:lineRule="auto"/>
              <w:ind w:left="820"/>
              <w:rPr>
                <w:rFonts w:ascii="Times New Roman" w:eastAsia="Arial Unicode MS" w:hAnsi="Times New Roman" w:cs="Times New Roman"/>
                <w:sz w:val="27"/>
                <w:szCs w:val="27"/>
                <w:lang w:eastAsia="ru-RU"/>
              </w:rPr>
            </w:pPr>
            <w:r w:rsidRPr="00796ED8">
              <w:rPr>
                <w:rFonts w:ascii="Times New Roman" w:eastAsia="Arial Unicode MS" w:hAnsi="Times New Roman" w:cs="Times New Roman"/>
                <w:sz w:val="27"/>
                <w:szCs w:val="27"/>
                <w:lang w:eastAsia="ru-RU"/>
              </w:rPr>
              <w:t>3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6ED8" w:rsidRPr="00796ED8" w:rsidRDefault="00796ED8" w:rsidP="00796ED8">
            <w:pPr>
              <w:framePr w:wrap="notBeside" w:vAnchor="text" w:hAnchor="text" w:xAlign="center" w:y="1"/>
              <w:spacing w:after="0" w:line="240" w:lineRule="auto"/>
              <w:ind w:left="1140"/>
              <w:rPr>
                <w:rFonts w:ascii="Times New Roman" w:eastAsia="Arial Unicode MS" w:hAnsi="Times New Roman" w:cs="Times New Roman"/>
                <w:sz w:val="27"/>
                <w:szCs w:val="27"/>
                <w:lang w:eastAsia="ru-RU"/>
              </w:rPr>
            </w:pPr>
            <w:r w:rsidRPr="00796ED8">
              <w:rPr>
                <w:rFonts w:ascii="Times New Roman" w:eastAsia="Arial Unicode MS" w:hAnsi="Times New Roman" w:cs="Times New Roman"/>
                <w:sz w:val="27"/>
                <w:szCs w:val="27"/>
                <w:lang w:eastAsia="ru-RU"/>
              </w:rPr>
              <w:t>90</w:t>
            </w:r>
          </w:p>
        </w:tc>
      </w:tr>
    </w:tbl>
    <w:p w:rsidR="00796ED8" w:rsidRPr="00796ED8" w:rsidRDefault="00796ED8" w:rsidP="00796ED8">
      <w:pPr>
        <w:tabs>
          <w:tab w:val="left" w:pos="1970"/>
        </w:tabs>
      </w:pPr>
    </w:p>
    <w:sectPr w:rsidR="00796ED8" w:rsidRPr="00796ED8" w:rsidSect="00796ED8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4E5D" w:rsidRDefault="00796ED8">
    <w:pPr>
      <w:pStyle w:val="a6"/>
      <w:framePr w:w="11405" w:h="139" w:wrap="none" w:vAnchor="text" w:hAnchor="page" w:x="42" w:y="-1112"/>
      <w:shd w:val="clear" w:color="auto" w:fill="auto"/>
      <w:ind w:left="6043"/>
    </w:pPr>
    <w:r>
      <w:rPr>
        <w:rStyle w:val="9"/>
        <w:noProof w:val="0"/>
      </w:rPr>
      <w:t>2</w: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bullet"/>
      <w:lvlText w:val="—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start w:val="1"/>
      <w:numFmt w:val="bullet"/>
      <w:lvlText w:val="—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2">
      <w:start w:val="1"/>
      <w:numFmt w:val="bullet"/>
      <w:lvlText w:val="—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3">
      <w:start w:val="1"/>
      <w:numFmt w:val="bullet"/>
      <w:lvlText w:val="—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4">
      <w:start w:val="1"/>
      <w:numFmt w:val="bullet"/>
      <w:lvlText w:val="—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5">
      <w:start w:val="1"/>
      <w:numFmt w:val="bullet"/>
      <w:lvlText w:val="—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6">
      <w:start w:val="1"/>
      <w:numFmt w:val="bullet"/>
      <w:lvlText w:val="—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7">
      <w:start w:val="1"/>
      <w:numFmt w:val="bullet"/>
      <w:lvlText w:val="—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8">
      <w:start w:val="1"/>
      <w:numFmt w:val="bullet"/>
      <w:lvlText w:val="—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—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start w:val="1"/>
      <w:numFmt w:val="bullet"/>
      <w:lvlText w:val="—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2">
      <w:start w:val="1"/>
      <w:numFmt w:val="bullet"/>
      <w:lvlText w:val="—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3">
      <w:start w:val="1"/>
      <w:numFmt w:val="bullet"/>
      <w:lvlText w:val="—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4">
      <w:start w:val="1"/>
      <w:numFmt w:val="bullet"/>
      <w:lvlText w:val="—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5">
      <w:start w:val="1"/>
      <w:numFmt w:val="bullet"/>
      <w:lvlText w:val="—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6">
      <w:start w:val="1"/>
      <w:numFmt w:val="bullet"/>
      <w:lvlText w:val="—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7">
      <w:start w:val="1"/>
      <w:numFmt w:val="bullet"/>
      <w:lvlText w:val="—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8">
      <w:start w:val="1"/>
      <w:numFmt w:val="bullet"/>
      <w:lvlText w:val="—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343F"/>
    <w:rsid w:val="0028343F"/>
    <w:rsid w:val="00796ED8"/>
    <w:rsid w:val="007E6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6E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6ED8"/>
    <w:rPr>
      <w:rFonts w:ascii="Tahoma" w:hAnsi="Tahoma" w:cs="Tahoma"/>
      <w:sz w:val="16"/>
      <w:szCs w:val="16"/>
    </w:rPr>
  </w:style>
  <w:style w:type="character" w:customStyle="1" w:styleId="a5">
    <w:name w:val="Колонтитул_"/>
    <w:basedOn w:val="a0"/>
    <w:link w:val="a6"/>
    <w:uiPriority w:val="99"/>
    <w:locked/>
    <w:rsid w:val="00796ED8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9">
    <w:name w:val="Колонтитул + 9"/>
    <w:aliases w:val="5 pt,Полужирный"/>
    <w:basedOn w:val="a5"/>
    <w:uiPriority w:val="99"/>
    <w:rsid w:val="00796ED8"/>
    <w:rPr>
      <w:rFonts w:ascii="Times New Roman" w:hAnsi="Times New Roman" w:cs="Times New Roman"/>
      <w:b/>
      <w:bCs/>
      <w:noProof/>
      <w:sz w:val="19"/>
      <w:szCs w:val="19"/>
      <w:shd w:val="clear" w:color="auto" w:fill="FFFFFF"/>
    </w:rPr>
  </w:style>
  <w:style w:type="paragraph" w:customStyle="1" w:styleId="a6">
    <w:name w:val="Колонтитул"/>
    <w:basedOn w:val="a"/>
    <w:link w:val="a5"/>
    <w:uiPriority w:val="99"/>
    <w:rsid w:val="00796ED8"/>
    <w:pPr>
      <w:shd w:val="clear" w:color="auto" w:fill="FFFFFF"/>
      <w:spacing w:after="0" w:line="240" w:lineRule="auto"/>
    </w:pPr>
    <w:rPr>
      <w:rFonts w:ascii="Times New Roman" w:hAnsi="Times New Roman" w:cs="Times New Roman"/>
      <w:noProof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6E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6ED8"/>
    <w:rPr>
      <w:rFonts w:ascii="Tahoma" w:hAnsi="Tahoma" w:cs="Tahoma"/>
      <w:sz w:val="16"/>
      <w:szCs w:val="16"/>
    </w:rPr>
  </w:style>
  <w:style w:type="character" w:customStyle="1" w:styleId="a5">
    <w:name w:val="Колонтитул_"/>
    <w:basedOn w:val="a0"/>
    <w:link w:val="a6"/>
    <w:uiPriority w:val="99"/>
    <w:locked/>
    <w:rsid w:val="00796ED8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9">
    <w:name w:val="Колонтитул + 9"/>
    <w:aliases w:val="5 pt,Полужирный"/>
    <w:basedOn w:val="a5"/>
    <w:uiPriority w:val="99"/>
    <w:rsid w:val="00796ED8"/>
    <w:rPr>
      <w:rFonts w:ascii="Times New Roman" w:hAnsi="Times New Roman" w:cs="Times New Roman"/>
      <w:b/>
      <w:bCs/>
      <w:noProof/>
      <w:sz w:val="19"/>
      <w:szCs w:val="19"/>
      <w:shd w:val="clear" w:color="auto" w:fill="FFFFFF"/>
    </w:rPr>
  </w:style>
  <w:style w:type="paragraph" w:customStyle="1" w:styleId="a6">
    <w:name w:val="Колонтитул"/>
    <w:basedOn w:val="a"/>
    <w:link w:val="a5"/>
    <w:uiPriority w:val="99"/>
    <w:rsid w:val="00796ED8"/>
    <w:pPr>
      <w:shd w:val="clear" w:color="auto" w:fill="FFFFFF"/>
      <w:spacing w:after="0" w:line="240" w:lineRule="auto"/>
    </w:pPr>
    <w:rPr>
      <w:rFonts w:ascii="Times New Roman" w:hAnsi="Times New Roman" w:cs="Times New Roman"/>
      <w:noProof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1122</Words>
  <Characters>6402</Characters>
  <Application>Microsoft Office Word</Application>
  <DocSecurity>0</DocSecurity>
  <Lines>53</Lines>
  <Paragraphs>15</Paragraphs>
  <ScaleCrop>false</ScaleCrop>
  <Company/>
  <LinksUpToDate>false</LinksUpToDate>
  <CharactersWithSpaces>7509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Рахматуллина Раиля АбдулБасыровна</dc:creator>
  <cp:keywords/>
  <dc:description/>
  <cp:lastModifiedBy>Рахматуллина Раиля АбдулБасыровна</cp:lastModifiedBy>
  <cp:revision>2</cp:revision>
  <dcterms:created xsi:type="dcterms:W3CDTF">2022-12-13T08:49:00Z</dcterms:created>
  <dcterms:modified xsi:type="dcterms:W3CDTF">2022-12-13T08:53:00Z</dcterms:modified>
</cp:coreProperties>
</file>